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E584D" w14:textId="3115A833" w:rsidR="008E3A3E" w:rsidRDefault="008E3A3E" w:rsidP="008E3A3E">
      <w:pPr>
        <w:widowControl/>
        <w:rPr>
          <w:rFonts w:ascii="Arial" w:eastAsia="ＭＳ Ｐゴシック" w:hAnsi="Arial" w:cs="Arial"/>
          <w:b/>
          <w:bCs/>
          <w:color w:val="1F1F1F"/>
          <w:kern w:val="36"/>
          <w:sz w:val="48"/>
          <w:szCs w:val="48"/>
          <w14:ligatures w14:val="none"/>
        </w:rPr>
      </w:pPr>
    </w:p>
    <w:p w14:paraId="7CFE507E" w14:textId="77777777" w:rsidR="008E3A3E" w:rsidRDefault="008E3A3E" w:rsidP="008E3A3E">
      <w:pPr>
        <w:widowControl/>
        <w:rPr>
          <w:rFonts w:ascii="Arial" w:eastAsia="ＭＳ Ｐゴシック" w:hAnsi="Arial" w:cs="Arial"/>
          <w:b/>
          <w:bCs/>
          <w:color w:val="1F1F1F"/>
          <w:kern w:val="36"/>
          <w:sz w:val="48"/>
          <w:szCs w:val="48"/>
          <w14:ligatures w14:val="none"/>
        </w:rPr>
      </w:pPr>
    </w:p>
    <w:p w14:paraId="4362FFC3" w14:textId="77777777" w:rsidR="008E3A3E" w:rsidRDefault="008E3A3E" w:rsidP="008E3A3E">
      <w:pPr>
        <w:widowControl/>
        <w:rPr>
          <w:rFonts w:ascii="Arial" w:eastAsia="ＭＳ Ｐゴシック" w:hAnsi="Arial" w:cs="Arial"/>
          <w:b/>
          <w:bCs/>
          <w:color w:val="1F1F1F"/>
          <w:kern w:val="36"/>
          <w:sz w:val="48"/>
          <w:szCs w:val="48"/>
          <w14:ligatures w14:val="none"/>
        </w:rPr>
      </w:pPr>
    </w:p>
    <w:p w14:paraId="47FABDC5" w14:textId="77777777" w:rsidR="008E3A3E" w:rsidRPr="008E3A3E" w:rsidRDefault="00CF509C" w:rsidP="008E3A3E">
      <w:pPr>
        <w:widowControl/>
        <w:jc w:val="center"/>
        <w:rPr>
          <w:rFonts w:ascii="Arial" w:eastAsia="ＭＳ Ｐゴシック" w:hAnsi="Arial" w:cs="Arial"/>
          <w:b/>
          <w:bCs/>
          <w:color w:val="1F1F1F"/>
          <w:kern w:val="36"/>
          <w:sz w:val="48"/>
          <w:szCs w:val="48"/>
          <w14:ligatures w14:val="none"/>
        </w:rPr>
      </w:pPr>
      <w:r w:rsidRPr="008E3A3E">
        <w:rPr>
          <w:rFonts w:ascii="Arial" w:eastAsia="ＭＳ Ｐゴシック" w:hAnsi="Arial" w:cs="Arial"/>
          <w:b/>
          <w:bCs/>
          <w:color w:val="1F1F1F"/>
          <w:kern w:val="36"/>
          <w:sz w:val="48"/>
          <w:szCs w:val="48"/>
          <w14:ligatures w14:val="none"/>
        </w:rPr>
        <w:t>新型インフルエンザ等</w:t>
      </w:r>
    </w:p>
    <w:p w14:paraId="794F17EA" w14:textId="77777777" w:rsidR="00CF509C" w:rsidRPr="008E3A3E" w:rsidRDefault="00CF509C" w:rsidP="008E3A3E">
      <w:pPr>
        <w:widowControl/>
        <w:jc w:val="center"/>
        <w:rPr>
          <w:rFonts w:ascii="Arial" w:eastAsia="ＭＳ Ｐゴシック" w:hAnsi="Arial" w:cs="Arial"/>
          <w:b/>
          <w:bCs/>
          <w:color w:val="1F1F1F"/>
          <w:kern w:val="36"/>
          <w:sz w:val="48"/>
          <w:szCs w:val="48"/>
          <w14:ligatures w14:val="none"/>
        </w:rPr>
      </w:pPr>
      <w:r w:rsidRPr="008E3A3E">
        <w:rPr>
          <w:rFonts w:ascii="Arial" w:eastAsia="ＭＳ Ｐゴシック" w:hAnsi="Arial" w:cs="Arial"/>
          <w:b/>
          <w:bCs/>
          <w:color w:val="1F1F1F"/>
          <w:kern w:val="36"/>
          <w:sz w:val="48"/>
          <w:szCs w:val="48"/>
          <w14:ligatures w14:val="none"/>
        </w:rPr>
        <w:t>対策に関する業務計画</w:t>
      </w:r>
    </w:p>
    <w:p w14:paraId="6A5554AE"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669E8DF8"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6BB95F79"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419092E1"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625F8732"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05D2719E"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755D75D0"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1D7DAE57" w14:textId="77777777" w:rsidR="008E3A3E" w:rsidRDefault="008E3A3E" w:rsidP="00CF509C">
      <w:pPr>
        <w:widowControl/>
        <w:spacing w:after="0" w:line="240" w:lineRule="auto"/>
        <w:rPr>
          <w:rFonts w:ascii="Arial" w:eastAsia="ＭＳ Ｐゴシック" w:hAnsi="Arial" w:cs="Arial"/>
          <w:b/>
          <w:bCs/>
          <w:color w:val="1F1F1F"/>
          <w:kern w:val="0"/>
          <w:sz w:val="40"/>
          <w:szCs w:val="40"/>
          <w:bdr w:val="none" w:sz="0" w:space="0" w:color="auto" w:frame="1"/>
          <w14:ligatures w14:val="none"/>
        </w:rPr>
      </w:pPr>
    </w:p>
    <w:p w14:paraId="79960A28" w14:textId="6A181E3A" w:rsidR="00CF509C" w:rsidRPr="008E3A3E" w:rsidRDefault="00CF509C" w:rsidP="008E3A3E">
      <w:pPr>
        <w:widowControl/>
        <w:spacing w:after="0" w:line="240" w:lineRule="auto"/>
        <w:jc w:val="center"/>
        <w:rPr>
          <w:rFonts w:ascii="Arial" w:eastAsia="ＭＳ Ｐゴシック" w:hAnsi="Arial" w:cs="Arial"/>
          <w:color w:val="1F1F1F"/>
          <w:kern w:val="0"/>
          <w:sz w:val="40"/>
          <w:szCs w:val="40"/>
          <w14:ligatures w14:val="none"/>
        </w:rPr>
      </w:pPr>
      <w:r w:rsidRPr="008E3A3E">
        <w:rPr>
          <w:rFonts w:ascii="Arial" w:eastAsia="ＭＳ Ｐゴシック" w:hAnsi="Arial" w:cs="Arial"/>
          <w:b/>
          <w:bCs/>
          <w:color w:val="1F1F1F"/>
          <w:kern w:val="0"/>
          <w:sz w:val="40"/>
          <w:szCs w:val="40"/>
          <w:bdr w:val="none" w:sz="0" w:space="0" w:color="auto" w:frame="1"/>
          <w14:ligatures w14:val="none"/>
        </w:rPr>
        <w:t>令和</w:t>
      </w:r>
      <w:r w:rsidRPr="008E3A3E">
        <w:rPr>
          <w:rFonts w:ascii="Arial" w:eastAsia="ＭＳ Ｐゴシック" w:hAnsi="Arial" w:cs="Arial"/>
          <w:b/>
          <w:bCs/>
          <w:color w:val="1F1F1F"/>
          <w:kern w:val="0"/>
          <w:sz w:val="40"/>
          <w:szCs w:val="40"/>
          <w:bdr w:val="none" w:sz="0" w:space="0" w:color="auto" w:frame="1"/>
          <w14:ligatures w14:val="none"/>
        </w:rPr>
        <w:t>8</w:t>
      </w:r>
      <w:r w:rsidRPr="008E3A3E">
        <w:rPr>
          <w:rFonts w:ascii="Arial" w:eastAsia="ＭＳ Ｐゴシック" w:hAnsi="Arial" w:cs="Arial"/>
          <w:b/>
          <w:bCs/>
          <w:color w:val="1F1F1F"/>
          <w:kern w:val="0"/>
          <w:sz w:val="40"/>
          <w:szCs w:val="40"/>
          <w:bdr w:val="none" w:sz="0" w:space="0" w:color="auto" w:frame="1"/>
          <w14:ligatures w14:val="none"/>
        </w:rPr>
        <w:t>年</w:t>
      </w:r>
      <w:r w:rsidR="00ED7569">
        <w:rPr>
          <w:rFonts w:ascii="Arial" w:eastAsia="ＭＳ Ｐゴシック" w:hAnsi="Arial" w:cs="Arial" w:hint="eastAsia"/>
          <w:b/>
          <w:bCs/>
          <w:color w:val="1F1F1F"/>
          <w:kern w:val="0"/>
          <w:sz w:val="40"/>
          <w:szCs w:val="40"/>
          <w:bdr w:val="none" w:sz="0" w:space="0" w:color="auto" w:frame="1"/>
          <w14:ligatures w14:val="none"/>
        </w:rPr>
        <w:t>4</w:t>
      </w:r>
      <w:r w:rsidRPr="008E3A3E">
        <w:rPr>
          <w:rFonts w:ascii="Arial" w:eastAsia="ＭＳ Ｐゴシック" w:hAnsi="Arial" w:cs="Arial"/>
          <w:b/>
          <w:bCs/>
          <w:color w:val="1F1F1F"/>
          <w:kern w:val="0"/>
          <w:sz w:val="40"/>
          <w:szCs w:val="40"/>
          <w:bdr w:val="none" w:sz="0" w:space="0" w:color="auto" w:frame="1"/>
          <w14:ligatures w14:val="none"/>
        </w:rPr>
        <w:t>月</w:t>
      </w:r>
      <w:r w:rsidR="00ED7569">
        <w:rPr>
          <w:rFonts w:ascii="Arial" w:eastAsia="ＭＳ Ｐゴシック" w:hAnsi="Arial" w:cs="Arial" w:hint="eastAsia"/>
          <w:b/>
          <w:bCs/>
          <w:color w:val="1F1F1F"/>
          <w:kern w:val="0"/>
          <w:sz w:val="40"/>
          <w:szCs w:val="40"/>
          <w:bdr w:val="none" w:sz="0" w:space="0" w:color="auto" w:frame="1"/>
          <w14:ligatures w14:val="none"/>
        </w:rPr>
        <w:t>1</w:t>
      </w:r>
      <w:r w:rsidRPr="008E3A3E">
        <w:rPr>
          <w:rFonts w:ascii="Arial" w:eastAsia="ＭＳ Ｐゴシック" w:hAnsi="Arial" w:cs="Arial"/>
          <w:b/>
          <w:bCs/>
          <w:color w:val="1F1F1F"/>
          <w:kern w:val="0"/>
          <w:sz w:val="40"/>
          <w:szCs w:val="40"/>
          <w:bdr w:val="none" w:sz="0" w:space="0" w:color="auto" w:frame="1"/>
          <w14:ligatures w14:val="none"/>
        </w:rPr>
        <w:t>日</w:t>
      </w:r>
      <w:r w:rsidRPr="008E3A3E">
        <w:rPr>
          <w:rFonts w:ascii="Arial" w:eastAsia="ＭＳ Ｐゴシック" w:hAnsi="Arial" w:cs="Arial"/>
          <w:b/>
          <w:bCs/>
          <w:color w:val="1F1F1F"/>
          <w:kern w:val="0"/>
          <w:sz w:val="40"/>
          <w:szCs w:val="40"/>
          <w:bdr w:val="none" w:sz="0" w:space="0" w:color="auto" w:frame="1"/>
          <w14:ligatures w14:val="none"/>
        </w:rPr>
        <w:t xml:space="preserve"> </w:t>
      </w:r>
      <w:r w:rsidRPr="008E3A3E">
        <w:rPr>
          <w:rFonts w:ascii="Arial" w:eastAsia="ＭＳ Ｐゴシック" w:hAnsi="Arial" w:cs="Arial"/>
          <w:b/>
          <w:bCs/>
          <w:color w:val="1F1F1F"/>
          <w:kern w:val="0"/>
          <w:sz w:val="40"/>
          <w:szCs w:val="40"/>
          <w:bdr w:val="none" w:sz="0" w:space="0" w:color="auto" w:frame="1"/>
          <w14:ligatures w14:val="none"/>
        </w:rPr>
        <w:t>改訂</w:t>
      </w:r>
    </w:p>
    <w:p w14:paraId="0C109679" w14:textId="77777777" w:rsidR="00CF509C" w:rsidRPr="008E3A3E" w:rsidRDefault="00CF509C" w:rsidP="008E3A3E">
      <w:pPr>
        <w:widowControl/>
        <w:spacing w:after="0" w:line="240" w:lineRule="auto"/>
        <w:jc w:val="center"/>
        <w:rPr>
          <w:rFonts w:ascii="Arial" w:eastAsia="ＭＳ Ｐゴシック" w:hAnsi="Arial" w:cs="Arial"/>
          <w:color w:val="1F1F1F"/>
          <w:kern w:val="0"/>
          <w:sz w:val="40"/>
          <w:szCs w:val="40"/>
          <w14:ligatures w14:val="none"/>
        </w:rPr>
      </w:pPr>
      <w:r w:rsidRPr="008E3A3E">
        <w:rPr>
          <w:rFonts w:ascii="Arial" w:eastAsia="ＭＳ Ｐゴシック" w:hAnsi="Arial" w:cs="Arial"/>
          <w:b/>
          <w:bCs/>
          <w:color w:val="1F1F1F"/>
          <w:kern w:val="0"/>
          <w:sz w:val="40"/>
          <w:szCs w:val="40"/>
          <w:bdr w:val="none" w:sz="0" w:space="0" w:color="auto" w:frame="1"/>
          <w14:ligatures w14:val="none"/>
        </w:rPr>
        <w:t>大十バス株式会社</w:t>
      </w:r>
    </w:p>
    <w:p w14:paraId="73694FD5" w14:textId="77777777" w:rsidR="008E3A3E" w:rsidRDefault="008E3A3E" w:rsidP="00CF509C">
      <w:pPr>
        <w:widowControl/>
        <w:spacing w:after="120" w:line="240" w:lineRule="auto"/>
        <w:outlineLvl w:val="1"/>
        <w:rPr>
          <w:rFonts w:ascii="Arial" w:eastAsia="ＭＳ Ｐゴシック" w:hAnsi="Arial" w:cs="Arial"/>
          <w:b/>
          <w:bCs/>
          <w:color w:val="1F1F1F"/>
          <w:kern w:val="0"/>
          <w:sz w:val="36"/>
          <w:szCs w:val="36"/>
          <w14:ligatures w14:val="none"/>
        </w:rPr>
      </w:pPr>
    </w:p>
    <w:p w14:paraId="2A28A135" w14:textId="77777777" w:rsidR="008E3A3E" w:rsidRDefault="008E3A3E" w:rsidP="00CF509C">
      <w:pPr>
        <w:widowControl/>
        <w:spacing w:after="120" w:line="240" w:lineRule="auto"/>
        <w:outlineLvl w:val="1"/>
        <w:rPr>
          <w:rFonts w:ascii="Arial" w:eastAsia="ＭＳ Ｐゴシック" w:hAnsi="Arial" w:cs="Arial"/>
          <w:b/>
          <w:bCs/>
          <w:color w:val="1F1F1F"/>
          <w:kern w:val="0"/>
          <w:sz w:val="36"/>
          <w:szCs w:val="36"/>
          <w14:ligatures w14:val="none"/>
        </w:rPr>
      </w:pPr>
    </w:p>
    <w:p w14:paraId="73BD276C" w14:textId="77777777" w:rsidR="00CF509C" w:rsidRPr="00CF509C" w:rsidRDefault="00CF509C" w:rsidP="00CF509C">
      <w:pPr>
        <w:widowControl/>
        <w:spacing w:after="120" w:line="240" w:lineRule="auto"/>
        <w:outlineLvl w:val="1"/>
        <w:rPr>
          <w:rFonts w:ascii="Arial" w:eastAsia="ＭＳ Ｐゴシック" w:hAnsi="Arial" w:cs="Arial"/>
          <w:b/>
          <w:bCs/>
          <w:color w:val="1F1F1F"/>
          <w:kern w:val="0"/>
          <w:sz w:val="36"/>
          <w:szCs w:val="36"/>
          <w14:ligatures w14:val="none"/>
        </w:rPr>
      </w:pPr>
      <w:r w:rsidRPr="00CF509C">
        <w:rPr>
          <w:rFonts w:ascii="Arial" w:eastAsia="ＭＳ Ｐゴシック" w:hAnsi="Arial" w:cs="Arial"/>
          <w:b/>
          <w:bCs/>
          <w:color w:val="1F1F1F"/>
          <w:kern w:val="0"/>
          <w:sz w:val="36"/>
          <w:szCs w:val="36"/>
          <w14:ligatures w14:val="none"/>
        </w:rPr>
        <w:lastRenderedPageBreak/>
        <w:t>第</w:t>
      </w:r>
      <w:r w:rsidRPr="00CF509C">
        <w:rPr>
          <w:rFonts w:ascii="Arial" w:eastAsia="ＭＳ Ｐゴシック" w:hAnsi="Arial" w:cs="Arial"/>
          <w:b/>
          <w:bCs/>
          <w:color w:val="1F1F1F"/>
          <w:kern w:val="0"/>
          <w:sz w:val="36"/>
          <w:szCs w:val="36"/>
          <w14:ligatures w14:val="none"/>
        </w:rPr>
        <w:t>1</w:t>
      </w:r>
      <w:r w:rsidRPr="00CF509C">
        <w:rPr>
          <w:rFonts w:ascii="Arial" w:eastAsia="ＭＳ Ｐゴシック" w:hAnsi="Arial" w:cs="Arial"/>
          <w:b/>
          <w:bCs/>
          <w:color w:val="1F1F1F"/>
          <w:kern w:val="0"/>
          <w:sz w:val="36"/>
          <w:szCs w:val="36"/>
          <w14:ligatures w14:val="none"/>
        </w:rPr>
        <w:t>章</w:t>
      </w:r>
      <w:r w:rsidRPr="00CF509C">
        <w:rPr>
          <w:rFonts w:ascii="Arial" w:eastAsia="ＭＳ Ｐゴシック" w:hAnsi="Arial" w:cs="Arial"/>
          <w:b/>
          <w:bCs/>
          <w:color w:val="1F1F1F"/>
          <w:kern w:val="0"/>
          <w:sz w:val="36"/>
          <w:szCs w:val="36"/>
          <w14:ligatures w14:val="none"/>
        </w:rPr>
        <w:t xml:space="preserve"> </w:t>
      </w:r>
      <w:r w:rsidRPr="00CF509C">
        <w:rPr>
          <w:rFonts w:ascii="Arial" w:eastAsia="ＭＳ Ｐゴシック" w:hAnsi="Arial" w:cs="Arial"/>
          <w:b/>
          <w:bCs/>
          <w:color w:val="1F1F1F"/>
          <w:kern w:val="0"/>
          <w:sz w:val="36"/>
          <w:szCs w:val="36"/>
          <w14:ligatures w14:val="none"/>
        </w:rPr>
        <w:t>総則</w:t>
      </w:r>
    </w:p>
    <w:p w14:paraId="3A9E4AC7"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（目的・基本方針）</w:t>
      </w:r>
    </w:p>
    <w:p w14:paraId="65A78789" w14:textId="77777777" w:rsidR="00CF509C" w:rsidRPr="00CF509C" w:rsidRDefault="00CF509C" w:rsidP="008E3A3E">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1</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この計画は、新型インフルエンザ等対策特別措置法（以下「法」という。）第</w:t>
      </w:r>
      <w:r w:rsidRPr="00CF509C">
        <w:rPr>
          <w:rFonts w:ascii="Arial" w:eastAsia="ＭＳ Ｐゴシック" w:hAnsi="Arial" w:cs="Arial"/>
          <w:color w:val="1F1F1F"/>
          <w:kern w:val="0"/>
          <w:sz w:val="24"/>
          <w14:ligatures w14:val="none"/>
        </w:rPr>
        <w:t>2</w:t>
      </w:r>
      <w:r w:rsidRPr="00CF509C">
        <w:rPr>
          <w:rFonts w:ascii="Arial" w:eastAsia="ＭＳ Ｐゴシック" w:hAnsi="Arial" w:cs="Arial"/>
          <w:color w:val="1F1F1F"/>
          <w:kern w:val="0"/>
          <w:sz w:val="24"/>
          <w14:ligatures w14:val="none"/>
        </w:rPr>
        <w:t>条第</w:t>
      </w:r>
      <w:r w:rsidRPr="00CF509C">
        <w:rPr>
          <w:rFonts w:ascii="Arial" w:eastAsia="ＭＳ Ｐゴシック" w:hAnsi="Arial" w:cs="Arial"/>
          <w:color w:val="1F1F1F"/>
          <w:kern w:val="0"/>
          <w:sz w:val="24"/>
          <w14:ligatures w14:val="none"/>
        </w:rPr>
        <w:t>8</w:t>
      </w:r>
      <w:r w:rsidRPr="00CF509C">
        <w:rPr>
          <w:rFonts w:ascii="Arial" w:eastAsia="ＭＳ Ｐゴシック" w:hAnsi="Arial" w:cs="Arial"/>
          <w:color w:val="1F1F1F"/>
          <w:kern w:val="0"/>
          <w:sz w:val="24"/>
          <w14:ligatures w14:val="none"/>
        </w:rPr>
        <w:t>号の規定に基づき指定地方公共機関に指定されたことに伴い、法第</w:t>
      </w:r>
      <w:r w:rsidRPr="00CF509C">
        <w:rPr>
          <w:rFonts w:ascii="Arial" w:eastAsia="ＭＳ Ｐゴシック" w:hAnsi="Arial" w:cs="Arial"/>
          <w:color w:val="1F1F1F"/>
          <w:kern w:val="0"/>
          <w:sz w:val="24"/>
          <w14:ligatures w14:val="none"/>
        </w:rPr>
        <w:t>9</w:t>
      </w:r>
      <w:r w:rsidRPr="00CF509C">
        <w:rPr>
          <w:rFonts w:ascii="Arial" w:eastAsia="ＭＳ Ｐゴシック" w:hAnsi="Arial" w:cs="Arial"/>
          <w:color w:val="1F1F1F"/>
          <w:kern w:val="0"/>
          <w:sz w:val="24"/>
          <w14:ligatures w14:val="none"/>
        </w:rPr>
        <w:t>条第</w:t>
      </w:r>
      <w:r w:rsidRPr="00CF509C">
        <w:rPr>
          <w:rFonts w:ascii="Arial" w:eastAsia="ＭＳ Ｐゴシック" w:hAnsi="Arial" w:cs="Arial"/>
          <w:color w:val="1F1F1F"/>
          <w:kern w:val="0"/>
          <w:sz w:val="24"/>
          <w14:ligatures w14:val="none"/>
        </w:rPr>
        <w:t>1</w:t>
      </w:r>
      <w:r w:rsidRPr="00CF509C">
        <w:rPr>
          <w:rFonts w:ascii="Arial" w:eastAsia="ＭＳ Ｐゴシック" w:hAnsi="Arial" w:cs="Arial"/>
          <w:color w:val="1F1F1F"/>
          <w:kern w:val="0"/>
          <w:sz w:val="24"/>
          <w14:ligatures w14:val="none"/>
        </w:rPr>
        <w:t>項の規定に基づき、大十バス株式会社（以下「会社」という。）における新型インフルエンザ等対策の実施に資することを目的とする。</w:t>
      </w:r>
    </w:p>
    <w:p w14:paraId="67078B67" w14:textId="77777777" w:rsidR="00CF509C" w:rsidRPr="00CF509C" w:rsidRDefault="00CF509C" w:rsidP="008E3A3E">
      <w:pPr>
        <w:widowControl/>
        <w:spacing w:after="240" w:line="240" w:lineRule="auto"/>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Pr="00CF509C">
        <w:rPr>
          <w:rFonts w:ascii="Arial" w:eastAsia="ＭＳ Ｐゴシック" w:hAnsi="Arial" w:cs="Arial"/>
          <w:color w:val="1F1F1F"/>
          <w:kern w:val="0"/>
          <w:sz w:val="24"/>
          <w14:ligatures w14:val="none"/>
        </w:rPr>
        <w:t>会社は、指定地方公共機関として対策を実施する責務を有し、従業員及びお客様</w:t>
      </w:r>
      <w:r w:rsidR="008E3A3E">
        <w:rPr>
          <w:rFonts w:ascii="Arial" w:eastAsia="ＭＳ Ｐゴシック" w:hAnsi="Arial" w:cs="Arial" w:hint="eastAsia"/>
          <w:color w:val="1F1F1F"/>
          <w:kern w:val="0"/>
          <w:sz w:val="24"/>
          <w14:ligatures w14:val="none"/>
        </w:rPr>
        <w:t xml:space="preserve">の安全確保を最優先としつつ、業務の継続に努める。　　　　　　　　　　　　　　　　　　　</w:t>
      </w:r>
      <w:r w:rsidRPr="00CF509C">
        <w:rPr>
          <w:rFonts w:ascii="Arial" w:eastAsia="ＭＳ Ｐゴシック" w:hAnsi="Arial" w:cs="Arial"/>
          <w:color w:val="1F1F1F"/>
          <w:kern w:val="0"/>
          <w:sz w:val="24"/>
          <w14:ligatures w14:val="none"/>
        </w:rPr>
        <w:t xml:space="preserve">3 </w:t>
      </w:r>
      <w:r w:rsidRPr="00CF509C">
        <w:rPr>
          <w:rFonts w:ascii="Arial" w:eastAsia="ＭＳ Ｐゴシック" w:hAnsi="Arial" w:cs="Arial"/>
          <w:color w:val="1F1F1F"/>
          <w:kern w:val="0"/>
          <w:sz w:val="24"/>
          <w14:ligatures w14:val="none"/>
        </w:rPr>
        <w:t>対策の実施にあたっては、和歌山県新型インフルエンザ等対策行動計画（令和</w:t>
      </w:r>
      <w:r w:rsidRPr="00CF509C">
        <w:rPr>
          <w:rFonts w:ascii="Arial" w:eastAsia="ＭＳ Ｐゴシック" w:hAnsi="Arial" w:cs="Arial"/>
          <w:color w:val="1F1F1F"/>
          <w:kern w:val="0"/>
          <w:sz w:val="24"/>
          <w14:ligatures w14:val="none"/>
        </w:rPr>
        <w:t>7</w:t>
      </w:r>
      <w:r w:rsidRPr="00CF509C">
        <w:rPr>
          <w:rFonts w:ascii="Arial" w:eastAsia="ＭＳ Ｐゴシック" w:hAnsi="Arial" w:cs="Arial"/>
          <w:color w:val="1F1F1F"/>
          <w:kern w:val="0"/>
          <w:sz w:val="24"/>
          <w14:ligatures w14:val="none"/>
        </w:rPr>
        <w:t>年</w:t>
      </w:r>
      <w:r w:rsidRPr="00CF509C">
        <w:rPr>
          <w:rFonts w:ascii="Arial" w:eastAsia="ＭＳ Ｐゴシック" w:hAnsi="Arial" w:cs="Arial"/>
          <w:color w:val="1F1F1F"/>
          <w:kern w:val="0"/>
          <w:sz w:val="24"/>
          <w14:ligatures w14:val="none"/>
        </w:rPr>
        <w:t>6</w:t>
      </w:r>
      <w:r w:rsidRPr="00CF509C">
        <w:rPr>
          <w:rFonts w:ascii="Arial" w:eastAsia="ＭＳ Ｐゴシック" w:hAnsi="Arial" w:cs="Arial"/>
          <w:color w:val="1F1F1F"/>
          <w:kern w:val="0"/>
          <w:sz w:val="24"/>
          <w14:ligatures w14:val="none"/>
        </w:rPr>
        <w:t>月</w:t>
      </w:r>
      <w:r w:rsidRPr="00CF509C">
        <w:rPr>
          <w:rFonts w:ascii="Arial" w:eastAsia="ＭＳ Ｐゴシック" w:hAnsi="Arial" w:cs="Arial"/>
          <w:color w:val="1F1F1F"/>
          <w:kern w:val="0"/>
          <w:sz w:val="24"/>
          <w14:ligatures w14:val="none"/>
        </w:rPr>
        <w:t>3</w:t>
      </w:r>
      <w:r w:rsidRPr="00CF509C">
        <w:rPr>
          <w:rFonts w:ascii="Arial" w:eastAsia="ＭＳ Ｐゴシック" w:hAnsi="Arial" w:cs="Arial"/>
          <w:color w:val="1F1F1F"/>
          <w:kern w:val="0"/>
          <w:sz w:val="24"/>
          <w14:ligatures w14:val="none"/>
        </w:rPr>
        <w:t>日改訂）に基づき、関係機関と相互に連携協力し、その的確かつ迅速な実施に万全を期するものとする。</w:t>
      </w:r>
    </w:p>
    <w:p w14:paraId="277BD931"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（業務計画の運用）</w:t>
      </w:r>
    </w:p>
    <w:p w14:paraId="5548006B"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2</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会社は、発生した感染症の特性（毒性や感染力等）を踏まえ、様々な状況に柔軟に対応できるよう本計画を運用する。</w:t>
      </w:r>
    </w:p>
    <w:p w14:paraId="4644FDFC" w14:textId="77777777" w:rsidR="00CF509C" w:rsidRPr="00CF509C" w:rsidRDefault="00CF509C" w:rsidP="00CF509C">
      <w:pPr>
        <w:widowControl/>
        <w:spacing w:after="240" w:line="240" w:lineRule="auto"/>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Pr="00CF509C">
        <w:rPr>
          <w:rFonts w:ascii="Arial" w:eastAsia="ＭＳ Ｐゴシック" w:hAnsi="Arial" w:cs="Arial"/>
          <w:color w:val="1F1F1F"/>
          <w:kern w:val="0"/>
          <w:sz w:val="24"/>
          <w14:ligatures w14:val="none"/>
        </w:rPr>
        <w:t>国や県が提供する正確な情報を適宜入手し、その時々の被害想定（罹患率、欠勤率等）に即して、的確な行動をとるものとする。</w:t>
      </w:r>
    </w:p>
    <w:p w14:paraId="5FD082B6"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（対象とする感染症の定義）</w:t>
      </w:r>
    </w:p>
    <w:p w14:paraId="5D337BF9"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3</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この計画において「新型インフルエンザ等」とは、法第</w:t>
      </w:r>
      <w:r w:rsidRPr="00CF509C">
        <w:rPr>
          <w:rFonts w:ascii="Arial" w:eastAsia="ＭＳ Ｐゴシック" w:hAnsi="Arial" w:cs="Arial"/>
          <w:color w:val="1F1F1F"/>
          <w:kern w:val="0"/>
          <w:sz w:val="24"/>
          <w14:ligatures w14:val="none"/>
        </w:rPr>
        <w:t>2</w:t>
      </w:r>
      <w:r w:rsidRPr="00CF509C">
        <w:rPr>
          <w:rFonts w:ascii="Arial" w:eastAsia="ＭＳ Ｐゴシック" w:hAnsi="Arial" w:cs="Arial"/>
          <w:color w:val="1F1F1F"/>
          <w:kern w:val="0"/>
          <w:sz w:val="24"/>
          <w14:ligatures w14:val="none"/>
        </w:rPr>
        <w:t>条第</w:t>
      </w:r>
      <w:r w:rsidRPr="00CF509C">
        <w:rPr>
          <w:rFonts w:ascii="Arial" w:eastAsia="ＭＳ Ｐゴシック" w:hAnsi="Arial" w:cs="Arial"/>
          <w:color w:val="1F1F1F"/>
          <w:kern w:val="0"/>
          <w:sz w:val="24"/>
          <w14:ligatures w14:val="none"/>
        </w:rPr>
        <w:t>1</w:t>
      </w:r>
      <w:r w:rsidRPr="00CF509C">
        <w:rPr>
          <w:rFonts w:ascii="Arial" w:eastAsia="ＭＳ Ｐゴシック" w:hAnsi="Arial" w:cs="Arial"/>
          <w:color w:val="1F1F1F"/>
          <w:kern w:val="0"/>
          <w:sz w:val="24"/>
          <w14:ligatures w14:val="none"/>
        </w:rPr>
        <w:t>号に規定する次の感染症をいう。</w:t>
      </w:r>
    </w:p>
    <w:p w14:paraId="1B27E2F7" w14:textId="77777777" w:rsidR="00CF509C" w:rsidRPr="00CF509C" w:rsidRDefault="00CF509C" w:rsidP="009A75E8">
      <w:pPr>
        <w:widowControl/>
        <w:spacing w:after="240" w:line="240" w:lineRule="auto"/>
        <w:ind w:firstLineChars="100" w:firstLine="24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(1) </w:t>
      </w:r>
      <w:r w:rsidRPr="00CF509C">
        <w:rPr>
          <w:rFonts w:ascii="Arial" w:eastAsia="ＭＳ Ｐゴシック" w:hAnsi="Arial" w:cs="Arial"/>
          <w:color w:val="1F1F1F"/>
          <w:kern w:val="0"/>
          <w:sz w:val="24"/>
          <w14:ligatures w14:val="none"/>
        </w:rPr>
        <w:t>新型インフルエンザ等感染症</w:t>
      </w:r>
    </w:p>
    <w:p w14:paraId="643AD999" w14:textId="77777777" w:rsidR="00CF509C" w:rsidRPr="00CF509C" w:rsidRDefault="00CF509C" w:rsidP="009A75E8">
      <w:pPr>
        <w:widowControl/>
        <w:spacing w:after="240" w:line="240" w:lineRule="auto"/>
        <w:ind w:firstLineChars="100" w:firstLine="24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Pr="00CF509C">
        <w:rPr>
          <w:rFonts w:ascii="Arial" w:eastAsia="ＭＳ Ｐゴシック" w:hAnsi="Arial" w:cs="Arial"/>
          <w:color w:val="1F1F1F"/>
          <w:kern w:val="0"/>
          <w:sz w:val="24"/>
          <w14:ligatures w14:val="none"/>
        </w:rPr>
        <w:t>指定感染症（病状が重篤で全国的かつ急速なまん延のおそれがあるもの）</w:t>
      </w:r>
    </w:p>
    <w:p w14:paraId="40BAA171" w14:textId="77777777" w:rsidR="00CF509C" w:rsidRPr="00CF509C" w:rsidRDefault="00CF509C" w:rsidP="009A75E8">
      <w:pPr>
        <w:widowControl/>
        <w:spacing w:after="240" w:line="240" w:lineRule="auto"/>
        <w:ind w:firstLineChars="100" w:firstLine="24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(3) </w:t>
      </w:r>
      <w:r w:rsidRPr="00CF509C">
        <w:rPr>
          <w:rFonts w:ascii="Arial" w:eastAsia="ＭＳ Ｐゴシック" w:hAnsi="Arial" w:cs="Arial"/>
          <w:color w:val="1F1F1F"/>
          <w:kern w:val="0"/>
          <w:sz w:val="24"/>
          <w14:ligatures w14:val="none"/>
        </w:rPr>
        <w:t>新感染症（全国的かつ急速なまん延のおそれがあるもの）</w:t>
      </w:r>
    </w:p>
    <w:p w14:paraId="52D0443E" w14:textId="77777777" w:rsidR="00CF509C" w:rsidRPr="00CF509C" w:rsidRDefault="00CF509C" w:rsidP="00CF509C">
      <w:pPr>
        <w:widowControl/>
        <w:spacing w:after="120" w:line="240" w:lineRule="auto"/>
        <w:outlineLvl w:val="1"/>
        <w:rPr>
          <w:rFonts w:ascii="Arial" w:eastAsia="ＭＳ Ｐゴシック" w:hAnsi="Arial" w:cs="Arial"/>
          <w:b/>
          <w:bCs/>
          <w:color w:val="1F1F1F"/>
          <w:kern w:val="0"/>
          <w:sz w:val="36"/>
          <w:szCs w:val="36"/>
          <w14:ligatures w14:val="none"/>
        </w:rPr>
      </w:pPr>
      <w:r w:rsidRPr="00CF509C">
        <w:rPr>
          <w:rFonts w:ascii="Arial" w:eastAsia="ＭＳ Ｐゴシック" w:hAnsi="Arial" w:cs="Arial"/>
          <w:b/>
          <w:bCs/>
          <w:color w:val="1F1F1F"/>
          <w:kern w:val="0"/>
          <w:sz w:val="36"/>
          <w:szCs w:val="36"/>
          <w14:ligatures w14:val="none"/>
        </w:rPr>
        <w:t>第</w:t>
      </w:r>
      <w:r w:rsidRPr="00CF509C">
        <w:rPr>
          <w:rFonts w:ascii="Arial" w:eastAsia="ＭＳ Ｐゴシック" w:hAnsi="Arial" w:cs="Arial"/>
          <w:b/>
          <w:bCs/>
          <w:color w:val="1F1F1F"/>
          <w:kern w:val="0"/>
          <w:sz w:val="36"/>
          <w:szCs w:val="36"/>
          <w14:ligatures w14:val="none"/>
        </w:rPr>
        <w:t>2</w:t>
      </w:r>
      <w:r w:rsidRPr="00CF509C">
        <w:rPr>
          <w:rFonts w:ascii="Arial" w:eastAsia="ＭＳ Ｐゴシック" w:hAnsi="Arial" w:cs="Arial"/>
          <w:b/>
          <w:bCs/>
          <w:color w:val="1F1F1F"/>
          <w:kern w:val="0"/>
          <w:sz w:val="36"/>
          <w:szCs w:val="36"/>
          <w14:ligatures w14:val="none"/>
        </w:rPr>
        <w:t>章</w:t>
      </w:r>
      <w:r w:rsidRPr="00CF509C">
        <w:rPr>
          <w:rFonts w:ascii="Arial" w:eastAsia="ＭＳ Ｐゴシック" w:hAnsi="Arial" w:cs="Arial"/>
          <w:b/>
          <w:bCs/>
          <w:color w:val="1F1F1F"/>
          <w:kern w:val="0"/>
          <w:sz w:val="36"/>
          <w:szCs w:val="36"/>
          <w14:ligatures w14:val="none"/>
        </w:rPr>
        <w:t xml:space="preserve"> </w:t>
      </w:r>
      <w:r w:rsidRPr="00CF509C">
        <w:rPr>
          <w:rFonts w:ascii="Arial" w:eastAsia="ＭＳ Ｐゴシック" w:hAnsi="Arial" w:cs="Arial"/>
          <w:b/>
          <w:bCs/>
          <w:color w:val="1F1F1F"/>
          <w:kern w:val="0"/>
          <w:sz w:val="36"/>
          <w:szCs w:val="36"/>
          <w14:ligatures w14:val="none"/>
        </w:rPr>
        <w:t>新型インフルエンザ等対策の実施体制</w:t>
      </w:r>
    </w:p>
    <w:p w14:paraId="1AD6D059"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（対策本部の設置・組織）</w:t>
      </w:r>
    </w:p>
    <w:p w14:paraId="3E03A74C"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4</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社長は、和歌山県に対策本部が設置された場合等で必要があると認める時は、速やかに「新型インフルエンザ等本社対策本部」（以下「対策本部」という。）を設置する。</w:t>
      </w:r>
    </w:p>
    <w:p w14:paraId="2D35D498" w14:textId="77777777" w:rsidR="001912DA" w:rsidRDefault="00CF509C" w:rsidP="00CF509C">
      <w:pPr>
        <w:widowControl/>
        <w:spacing w:after="240" w:line="240" w:lineRule="auto"/>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001912DA">
        <w:rPr>
          <w:rFonts w:ascii="Arial" w:eastAsia="ＭＳ Ｐゴシック" w:hAnsi="Arial" w:cs="Arial" w:hint="eastAsia"/>
          <w:color w:val="1F1F1F"/>
          <w:kern w:val="0"/>
          <w:sz w:val="24"/>
          <w14:ligatures w14:val="none"/>
        </w:rPr>
        <w:t xml:space="preserve">対策本部長は、社長とする。　　　　　　　　　　　　　　　　　　　　　　　　　　　　　　　　　</w:t>
      </w:r>
      <w:r w:rsidR="001912DA" w:rsidRPr="00CF509C">
        <w:rPr>
          <w:rFonts w:ascii="Arial" w:eastAsia="ＭＳ Ｐゴシック" w:hAnsi="Arial" w:cs="Arial"/>
          <w:color w:val="1F1F1F"/>
          <w:kern w:val="0"/>
          <w:sz w:val="24"/>
          <w14:ligatures w14:val="none"/>
        </w:rPr>
        <w:t>3</w:t>
      </w:r>
      <w:r w:rsidR="001912DA">
        <w:rPr>
          <w:rFonts w:ascii="Arial" w:eastAsia="ＭＳ Ｐゴシック" w:hAnsi="Arial" w:cs="Arial" w:hint="eastAsia"/>
          <w:color w:val="1F1F1F"/>
          <w:kern w:val="0"/>
          <w:sz w:val="24"/>
          <w14:ligatures w14:val="none"/>
        </w:rPr>
        <w:t xml:space="preserve">　対策本部の構成は次の</w:t>
      </w:r>
      <w:r w:rsidR="000E644E">
        <w:rPr>
          <w:rFonts w:ascii="Arial" w:eastAsia="ＭＳ Ｐゴシック" w:hAnsi="Arial" w:cs="Arial" w:hint="eastAsia"/>
          <w:color w:val="1F1F1F"/>
          <w:kern w:val="0"/>
          <w:sz w:val="24"/>
          <w14:ligatures w14:val="none"/>
        </w:rPr>
        <w:t>とおり</w:t>
      </w:r>
      <w:r w:rsidR="001912DA">
        <w:rPr>
          <w:rFonts w:ascii="Arial" w:eastAsia="ＭＳ Ｐゴシック" w:hAnsi="Arial" w:cs="Arial" w:hint="eastAsia"/>
          <w:color w:val="1F1F1F"/>
          <w:kern w:val="0"/>
          <w:sz w:val="24"/>
          <w14:ligatures w14:val="none"/>
        </w:rPr>
        <w:t xml:space="preserve">とする。　</w:t>
      </w:r>
    </w:p>
    <w:p w14:paraId="052997B9" w14:textId="77777777" w:rsidR="001912DA" w:rsidRPr="00CF509C" w:rsidRDefault="000E644E" w:rsidP="00CF509C">
      <w:pPr>
        <w:widowControl/>
        <w:spacing w:after="240" w:line="240" w:lineRule="auto"/>
        <w:rPr>
          <w:rFonts w:ascii="Arial" w:eastAsia="ＭＳ Ｐゴシック" w:hAnsi="Arial" w:cs="Arial"/>
          <w:color w:val="1F1F1F"/>
          <w:kern w:val="0"/>
          <w:sz w:val="24"/>
          <w14:ligatures w14:val="none"/>
        </w:rPr>
      </w:pPr>
      <w:r>
        <w:rPr>
          <w:rFonts w:ascii="Arial" w:eastAsia="ＭＳ Ｐゴシック" w:hAnsi="Arial" w:cs="Arial" w:hint="eastAsia"/>
          <w:color w:val="1F1F1F"/>
          <w:kern w:val="0"/>
          <w:sz w:val="24"/>
          <w14:ligatures w14:val="none"/>
        </w:rPr>
        <w:lastRenderedPageBreak/>
        <w:t>本社対策本部の構成</w:t>
      </w:r>
    </w:p>
    <w:tbl>
      <w:tblPr>
        <w:tblStyle w:val="ae"/>
        <w:tblW w:w="0" w:type="auto"/>
        <w:tblLook w:val="04A0" w:firstRow="1" w:lastRow="0" w:firstColumn="1" w:lastColumn="0" w:noHBand="0" w:noVBand="1"/>
      </w:tblPr>
      <w:tblGrid>
        <w:gridCol w:w="2830"/>
        <w:gridCol w:w="4820"/>
      </w:tblGrid>
      <w:tr w:rsidR="001912DA" w14:paraId="6D3E68CC" w14:textId="77777777" w:rsidTr="000E644E">
        <w:tc>
          <w:tcPr>
            <w:tcW w:w="2830" w:type="dxa"/>
          </w:tcPr>
          <w:p w14:paraId="27AE5925"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p>
        </w:tc>
        <w:tc>
          <w:tcPr>
            <w:tcW w:w="4820" w:type="dxa"/>
          </w:tcPr>
          <w:p w14:paraId="669E981C"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対策本部</w:t>
            </w:r>
          </w:p>
        </w:tc>
      </w:tr>
      <w:tr w:rsidR="001912DA" w14:paraId="23609B17" w14:textId="77777777" w:rsidTr="000E644E">
        <w:tc>
          <w:tcPr>
            <w:tcW w:w="2830" w:type="dxa"/>
          </w:tcPr>
          <w:p w14:paraId="0E475944"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 xml:space="preserve">対策本部長　　　　　　</w:t>
            </w:r>
          </w:p>
        </w:tc>
        <w:tc>
          <w:tcPr>
            <w:tcW w:w="4820" w:type="dxa"/>
          </w:tcPr>
          <w:p w14:paraId="6238429E"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社長</w:t>
            </w:r>
          </w:p>
        </w:tc>
      </w:tr>
      <w:tr w:rsidR="001912DA" w14:paraId="3F267FBF" w14:textId="77777777" w:rsidTr="000E644E">
        <w:tc>
          <w:tcPr>
            <w:tcW w:w="2830" w:type="dxa"/>
          </w:tcPr>
          <w:p w14:paraId="4C2A8637"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 xml:space="preserve">対策本部副本部長　　</w:t>
            </w:r>
          </w:p>
        </w:tc>
        <w:tc>
          <w:tcPr>
            <w:tcW w:w="4820" w:type="dxa"/>
          </w:tcPr>
          <w:p w14:paraId="166BC30D"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安全統括管理者</w:t>
            </w:r>
          </w:p>
        </w:tc>
      </w:tr>
      <w:tr w:rsidR="001912DA" w14:paraId="28E92C7E" w14:textId="77777777" w:rsidTr="000E644E">
        <w:tc>
          <w:tcPr>
            <w:tcW w:w="2830" w:type="dxa"/>
          </w:tcPr>
          <w:p w14:paraId="42FF9ACD"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事務局長</w:t>
            </w:r>
          </w:p>
        </w:tc>
        <w:tc>
          <w:tcPr>
            <w:tcW w:w="4820" w:type="dxa"/>
          </w:tcPr>
          <w:p w14:paraId="62E29133"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営業部長</w:t>
            </w:r>
          </w:p>
        </w:tc>
      </w:tr>
      <w:tr w:rsidR="001912DA" w14:paraId="4C5DDFF7" w14:textId="77777777" w:rsidTr="000E644E">
        <w:tc>
          <w:tcPr>
            <w:tcW w:w="2830" w:type="dxa"/>
          </w:tcPr>
          <w:p w14:paraId="145CA4E2"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対策本部の構成</w:t>
            </w:r>
          </w:p>
        </w:tc>
        <w:tc>
          <w:tcPr>
            <w:tcW w:w="4820" w:type="dxa"/>
          </w:tcPr>
          <w:p w14:paraId="412E340A"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情報収集班（営業部、総務部）</w:t>
            </w:r>
          </w:p>
          <w:p w14:paraId="248F377B"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乗客・家族対応班（営業部、総務部）</w:t>
            </w:r>
          </w:p>
          <w:p w14:paraId="255026FA"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広報・連絡班（営業部・総務部）</w:t>
            </w:r>
          </w:p>
          <w:p w14:paraId="0EF40EA1"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バス運行班（営業部）</w:t>
            </w:r>
          </w:p>
          <w:p w14:paraId="43E1E6BE" w14:textId="77777777" w:rsidR="001912DA" w:rsidRPr="00A3186D" w:rsidRDefault="001912DA" w:rsidP="00CF509C">
            <w:pPr>
              <w:widowControl/>
              <w:rPr>
                <w:rFonts w:ascii="Arial" w:eastAsia="ＭＳ Ｐゴシック" w:hAnsi="Arial" w:cs="Arial"/>
                <w:color w:val="1F1F1F"/>
                <w:kern w:val="0"/>
                <w:sz w:val="24"/>
                <w:bdr w:val="none" w:sz="0" w:space="0" w:color="auto" w:frame="1"/>
                <w14:ligatures w14:val="none"/>
              </w:rPr>
            </w:pPr>
            <w:r w:rsidRPr="00A3186D">
              <w:rPr>
                <w:rFonts w:ascii="Arial" w:eastAsia="ＭＳ Ｐゴシック" w:hAnsi="Arial" w:cs="Arial" w:hint="eastAsia"/>
                <w:color w:val="1F1F1F"/>
                <w:kern w:val="0"/>
                <w:sz w:val="24"/>
                <w:bdr w:val="none" w:sz="0" w:space="0" w:color="auto" w:frame="1"/>
                <w14:ligatures w14:val="none"/>
              </w:rPr>
              <w:t>事務局（総務部）</w:t>
            </w:r>
          </w:p>
        </w:tc>
      </w:tr>
    </w:tbl>
    <w:p w14:paraId="4865D182" w14:textId="77777777" w:rsidR="000E644E" w:rsidRDefault="000E644E" w:rsidP="00CF509C">
      <w:pPr>
        <w:widowControl/>
        <w:spacing w:after="0" w:line="240" w:lineRule="auto"/>
        <w:rPr>
          <w:rFonts w:ascii="Arial" w:eastAsia="ＭＳ Ｐゴシック" w:hAnsi="Arial" w:cs="Arial"/>
          <w:b/>
          <w:bCs/>
          <w:color w:val="1F1F1F"/>
          <w:kern w:val="0"/>
          <w:sz w:val="24"/>
          <w:bdr w:val="none" w:sz="0" w:space="0" w:color="auto" w:frame="1"/>
          <w14:ligatures w14:val="none"/>
        </w:rPr>
      </w:pPr>
    </w:p>
    <w:p w14:paraId="05234CB6"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w:t>
      </w:r>
      <w:r w:rsidR="000E644E">
        <w:rPr>
          <w:rFonts w:ascii="Arial" w:eastAsia="ＭＳ Ｐゴシック" w:hAnsi="Arial" w:cs="Arial" w:hint="eastAsia"/>
          <w:b/>
          <w:bCs/>
          <w:color w:val="1F1F1F"/>
          <w:kern w:val="0"/>
          <w:sz w:val="24"/>
          <w:bdr w:val="none" w:sz="0" w:space="0" w:color="auto" w:frame="1"/>
          <w14:ligatures w14:val="none"/>
        </w:rPr>
        <w:t>対策本部長等の任務</w:t>
      </w:r>
      <w:r w:rsidRPr="00CF509C">
        <w:rPr>
          <w:rFonts w:ascii="Arial" w:eastAsia="ＭＳ Ｐゴシック" w:hAnsi="Arial" w:cs="Arial"/>
          <w:b/>
          <w:bCs/>
          <w:color w:val="1F1F1F"/>
          <w:kern w:val="0"/>
          <w:sz w:val="24"/>
          <w:bdr w:val="none" w:sz="0" w:space="0" w:color="auto" w:frame="1"/>
          <w14:ligatures w14:val="none"/>
        </w:rPr>
        <w:t>）</w:t>
      </w:r>
    </w:p>
    <w:p w14:paraId="3642857C"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5</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000E644E">
        <w:rPr>
          <w:rFonts w:ascii="Arial" w:eastAsia="ＭＳ Ｐゴシック" w:hAnsi="Arial" w:cs="Arial" w:hint="eastAsia"/>
          <w:color w:val="1F1F1F"/>
          <w:kern w:val="0"/>
          <w:sz w:val="24"/>
          <w14:ligatures w14:val="none"/>
        </w:rPr>
        <w:t>対策本部長、対策本部副本部長及びその他対策本部の構成員の任務は次のとおりとする。</w:t>
      </w:r>
    </w:p>
    <w:p w14:paraId="3107B5B2" w14:textId="77777777" w:rsidR="00CF509C" w:rsidRPr="007839DC" w:rsidRDefault="007839DC" w:rsidP="007839DC">
      <w:pPr>
        <w:pStyle w:val="a9"/>
        <w:widowControl/>
        <w:numPr>
          <w:ilvl w:val="0"/>
          <w:numId w:val="8"/>
        </w:numPr>
        <w:spacing w:after="240" w:line="240" w:lineRule="auto"/>
        <w:rPr>
          <w:rFonts w:ascii="Arial" w:eastAsia="ＭＳ Ｐゴシック" w:hAnsi="Arial" w:cs="Arial"/>
          <w:color w:val="1F1F1F"/>
          <w:kern w:val="0"/>
          <w:sz w:val="24"/>
          <w14:ligatures w14:val="none"/>
        </w:rPr>
      </w:pPr>
      <w:r w:rsidRPr="007839DC">
        <w:rPr>
          <w:rFonts w:ascii="Arial" w:eastAsia="ＭＳ Ｐゴシック" w:hAnsi="Arial" w:cs="Arial" w:hint="eastAsia"/>
          <w:color w:val="1F1F1F"/>
          <w:kern w:val="0"/>
          <w:sz w:val="24"/>
          <w14:ligatures w14:val="none"/>
        </w:rPr>
        <w:t>対策本部長は、対策本部を総括する。</w:t>
      </w:r>
    </w:p>
    <w:p w14:paraId="0FD24ABA" w14:textId="77777777" w:rsidR="007839DC" w:rsidRDefault="007839DC" w:rsidP="007839DC">
      <w:pPr>
        <w:pStyle w:val="a9"/>
        <w:widowControl/>
        <w:numPr>
          <w:ilvl w:val="0"/>
          <w:numId w:val="8"/>
        </w:numPr>
        <w:spacing w:after="240" w:line="240" w:lineRule="auto"/>
        <w:rPr>
          <w:rFonts w:ascii="Arial" w:eastAsia="ＭＳ Ｐゴシック" w:hAnsi="Arial" w:cs="Arial"/>
          <w:color w:val="1F1F1F"/>
          <w:kern w:val="0"/>
          <w:sz w:val="24"/>
          <w14:ligatures w14:val="none"/>
        </w:rPr>
      </w:pPr>
      <w:r>
        <w:rPr>
          <w:rFonts w:ascii="Arial" w:eastAsia="ＭＳ Ｐゴシック" w:hAnsi="Arial" w:cs="Arial" w:hint="eastAsia"/>
          <w:color w:val="1F1F1F"/>
          <w:kern w:val="0"/>
          <w:sz w:val="24"/>
          <w14:ligatures w14:val="none"/>
        </w:rPr>
        <w:t>対策本部副本部長は、対策本部長を補佐する。</w:t>
      </w:r>
    </w:p>
    <w:p w14:paraId="11898BFA" w14:textId="77777777" w:rsidR="007839DC" w:rsidRDefault="007839DC" w:rsidP="007839DC">
      <w:pPr>
        <w:pStyle w:val="a9"/>
        <w:widowControl/>
        <w:numPr>
          <w:ilvl w:val="0"/>
          <w:numId w:val="8"/>
        </w:numPr>
        <w:spacing w:after="240" w:line="240" w:lineRule="auto"/>
        <w:rPr>
          <w:rFonts w:ascii="Arial" w:eastAsia="ＭＳ Ｐゴシック" w:hAnsi="Arial" w:cs="Arial"/>
          <w:color w:val="1F1F1F"/>
          <w:kern w:val="0"/>
          <w:sz w:val="24"/>
          <w14:ligatures w14:val="none"/>
        </w:rPr>
      </w:pPr>
      <w:r>
        <w:rPr>
          <w:rFonts w:ascii="Arial" w:eastAsia="ＭＳ Ｐゴシック" w:hAnsi="Arial" w:cs="Arial" w:hint="eastAsia"/>
          <w:color w:val="1F1F1F"/>
          <w:kern w:val="0"/>
          <w:sz w:val="24"/>
          <w14:ligatures w14:val="none"/>
        </w:rPr>
        <w:t>事務局</w:t>
      </w:r>
      <w:r w:rsidR="00A3186D">
        <w:rPr>
          <w:rFonts w:ascii="Arial" w:eastAsia="ＭＳ Ｐゴシック" w:hAnsi="Arial" w:cs="Arial" w:hint="eastAsia"/>
          <w:color w:val="1F1F1F"/>
          <w:kern w:val="0"/>
          <w:sz w:val="24"/>
          <w14:ligatures w14:val="none"/>
        </w:rPr>
        <w:t>長</w:t>
      </w:r>
      <w:r>
        <w:rPr>
          <w:rFonts w:ascii="Arial" w:eastAsia="ＭＳ Ｐゴシック" w:hAnsi="Arial" w:cs="Arial" w:hint="eastAsia"/>
          <w:color w:val="1F1F1F"/>
          <w:kern w:val="0"/>
          <w:sz w:val="24"/>
          <w14:ligatures w14:val="none"/>
        </w:rPr>
        <w:t>は、対策本部の運営を統括する。</w:t>
      </w:r>
    </w:p>
    <w:p w14:paraId="64CBB775" w14:textId="77777777" w:rsidR="007839DC" w:rsidRPr="007839DC" w:rsidRDefault="007839DC" w:rsidP="007839DC">
      <w:pPr>
        <w:pStyle w:val="a9"/>
        <w:widowControl/>
        <w:numPr>
          <w:ilvl w:val="0"/>
          <w:numId w:val="8"/>
        </w:numPr>
        <w:spacing w:after="240" w:line="240" w:lineRule="auto"/>
        <w:rPr>
          <w:rFonts w:ascii="Arial" w:eastAsia="ＭＳ Ｐゴシック" w:hAnsi="Arial" w:cs="Arial"/>
          <w:color w:val="1F1F1F"/>
          <w:kern w:val="0"/>
          <w:sz w:val="24"/>
          <w14:ligatures w14:val="none"/>
        </w:rPr>
      </w:pPr>
      <w:r>
        <w:rPr>
          <w:rFonts w:ascii="Arial" w:eastAsia="ＭＳ Ｐゴシック" w:hAnsi="Arial" w:cs="Arial" w:hint="eastAsia"/>
          <w:color w:val="1F1F1F"/>
          <w:kern w:val="0"/>
          <w:sz w:val="24"/>
          <w14:ligatures w14:val="none"/>
        </w:rPr>
        <w:t>対策本部を構成する各班は、対策本部における決定事項を実施し、その状況等を対策本部に報告する。</w:t>
      </w:r>
    </w:p>
    <w:p w14:paraId="7649E1D6"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（情報の収集・共有・広報）</w:t>
      </w:r>
    </w:p>
    <w:p w14:paraId="0B69C2E2" w14:textId="77777777" w:rsidR="00CF509C" w:rsidRDefault="00CF509C" w:rsidP="007839D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6</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対策本部は、正確な情報を適宜入手し、役職員間で速やかに共有するとともに、運行状況等について利用者への適切な広報を行う。</w:t>
      </w:r>
    </w:p>
    <w:p w14:paraId="39381D01" w14:textId="77777777" w:rsidR="00A83F81" w:rsidRDefault="00A83F81" w:rsidP="007839DC">
      <w:pPr>
        <w:widowControl/>
        <w:spacing w:after="0" w:line="240" w:lineRule="auto"/>
        <w:rPr>
          <w:rFonts w:ascii="Arial" w:eastAsia="ＭＳ Ｐゴシック" w:hAnsi="Arial" w:cs="Arial"/>
          <w:color w:val="1F1F1F"/>
          <w:kern w:val="0"/>
          <w:sz w:val="24"/>
          <w14:ligatures w14:val="none"/>
        </w:rPr>
      </w:pPr>
    </w:p>
    <w:p w14:paraId="203D92EE" w14:textId="77777777" w:rsidR="00A83F81" w:rsidRPr="00CF509C" w:rsidRDefault="00A83F81" w:rsidP="00A83F81">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（関係機関との連携）</w:t>
      </w:r>
    </w:p>
    <w:p w14:paraId="753A73D9" w14:textId="77777777" w:rsidR="00A83F81" w:rsidRDefault="00A83F81" w:rsidP="00A83F81">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7</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会社は、和歌山県、関係市町村、業界団体等と緊密な連携を図り、協力体制の構築に努める。</w:t>
      </w:r>
    </w:p>
    <w:p w14:paraId="7366208E" w14:textId="77777777" w:rsidR="007839DC" w:rsidRPr="00A83F81" w:rsidRDefault="007839DC" w:rsidP="007839DC">
      <w:pPr>
        <w:widowControl/>
        <w:spacing w:after="0" w:line="240" w:lineRule="auto"/>
        <w:rPr>
          <w:rFonts w:ascii="Arial" w:eastAsia="ＭＳ Ｐゴシック" w:hAnsi="Arial" w:cs="Arial"/>
          <w:color w:val="1F1F1F"/>
          <w:kern w:val="0"/>
          <w:sz w:val="24"/>
          <w14:ligatures w14:val="none"/>
        </w:rPr>
      </w:pPr>
    </w:p>
    <w:p w14:paraId="2FFBDA3A" w14:textId="77777777" w:rsidR="007839DC" w:rsidRPr="00CF509C" w:rsidRDefault="007839DC" w:rsidP="007839D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（対策本部の解散）</w:t>
      </w:r>
    </w:p>
    <w:p w14:paraId="6BEFB99C" w14:textId="77777777" w:rsidR="007839DC" w:rsidRPr="00CF509C" w:rsidRDefault="007839DC" w:rsidP="007839D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8</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001D7FEC">
        <w:rPr>
          <w:rFonts w:ascii="Arial" w:eastAsia="ＭＳ Ｐゴシック" w:hAnsi="Arial" w:cs="Arial" w:hint="eastAsia"/>
          <w:color w:val="1F1F1F"/>
          <w:kern w:val="0"/>
          <w:sz w:val="24"/>
          <w14:ligatures w14:val="none"/>
        </w:rPr>
        <w:t>対策</w:t>
      </w:r>
      <w:r w:rsidRPr="00CF509C">
        <w:rPr>
          <w:rFonts w:ascii="Arial" w:eastAsia="ＭＳ Ｐゴシック" w:hAnsi="Arial" w:cs="Arial"/>
          <w:color w:val="1F1F1F"/>
          <w:kern w:val="0"/>
          <w:sz w:val="24"/>
          <w14:ligatures w14:val="none"/>
        </w:rPr>
        <w:t>本部長は、対策を継続する必要がなくなったと認める時は、対策本部を解散する。</w:t>
      </w:r>
    </w:p>
    <w:p w14:paraId="66B08E01" w14:textId="77777777" w:rsidR="007839DC" w:rsidRPr="007839DC" w:rsidRDefault="007839DC" w:rsidP="00CF509C">
      <w:pPr>
        <w:widowControl/>
        <w:spacing w:after="0" w:line="240" w:lineRule="auto"/>
        <w:rPr>
          <w:rFonts w:ascii="Arial" w:eastAsia="ＭＳ Ｐゴシック" w:hAnsi="Arial" w:cs="Arial"/>
          <w:b/>
          <w:bCs/>
          <w:color w:val="1F1F1F"/>
          <w:kern w:val="0"/>
          <w:sz w:val="24"/>
          <w:bdr w:val="none" w:sz="0" w:space="0" w:color="auto" w:frame="1"/>
          <w14:ligatures w14:val="none"/>
        </w:rPr>
      </w:pPr>
    </w:p>
    <w:p w14:paraId="56971777" w14:textId="77777777" w:rsidR="007839DC" w:rsidRPr="007839DC" w:rsidRDefault="007839DC" w:rsidP="00CF509C">
      <w:pPr>
        <w:widowControl/>
        <w:spacing w:after="0" w:line="240" w:lineRule="auto"/>
        <w:rPr>
          <w:rFonts w:ascii="Arial" w:eastAsia="ＭＳ Ｐゴシック" w:hAnsi="Arial" w:cs="Arial"/>
          <w:color w:val="1F1F1F"/>
          <w:kern w:val="0"/>
          <w:sz w:val="24"/>
          <w14:ligatures w14:val="none"/>
        </w:rPr>
      </w:pPr>
    </w:p>
    <w:p w14:paraId="7D6C153B" w14:textId="77777777" w:rsidR="00CF509C" w:rsidRDefault="00CF509C" w:rsidP="00CF509C">
      <w:pPr>
        <w:widowControl/>
        <w:spacing w:after="0" w:line="240" w:lineRule="auto"/>
        <w:rPr>
          <w:rFonts w:ascii="Arial" w:eastAsia="ＭＳ Ｐゴシック" w:hAnsi="Arial" w:cs="Arial"/>
          <w:color w:val="1F1F1F"/>
          <w:kern w:val="0"/>
          <w:sz w:val="24"/>
          <w14:ligatures w14:val="none"/>
        </w:rPr>
      </w:pPr>
    </w:p>
    <w:p w14:paraId="367772F1" w14:textId="77777777" w:rsidR="007839DC" w:rsidRDefault="007839DC" w:rsidP="00CF509C">
      <w:pPr>
        <w:widowControl/>
        <w:spacing w:after="0" w:line="240" w:lineRule="auto"/>
        <w:rPr>
          <w:rFonts w:ascii="Arial" w:eastAsia="ＭＳ Ｐゴシック" w:hAnsi="Arial" w:cs="Arial"/>
          <w:color w:val="1F1F1F"/>
          <w:kern w:val="0"/>
          <w:sz w:val="24"/>
          <w14:ligatures w14:val="none"/>
        </w:rPr>
      </w:pPr>
    </w:p>
    <w:p w14:paraId="1F8160CB" w14:textId="77777777" w:rsidR="007839DC" w:rsidRPr="00CF509C" w:rsidRDefault="007839DC" w:rsidP="00CF509C">
      <w:pPr>
        <w:widowControl/>
        <w:spacing w:after="0" w:line="240" w:lineRule="auto"/>
        <w:rPr>
          <w:rFonts w:ascii="Arial" w:eastAsia="ＭＳ Ｐゴシック" w:hAnsi="Arial" w:cs="Arial"/>
          <w:color w:val="1F1F1F"/>
          <w:kern w:val="0"/>
          <w:sz w:val="24"/>
          <w14:ligatures w14:val="none"/>
        </w:rPr>
      </w:pPr>
    </w:p>
    <w:p w14:paraId="416B0C09" w14:textId="77777777" w:rsidR="00CF509C" w:rsidRPr="00CF509C" w:rsidRDefault="00CF509C" w:rsidP="00CF509C">
      <w:pPr>
        <w:widowControl/>
        <w:spacing w:after="120" w:line="240" w:lineRule="auto"/>
        <w:outlineLvl w:val="1"/>
        <w:rPr>
          <w:rFonts w:ascii="Arial" w:eastAsia="ＭＳ Ｐゴシック" w:hAnsi="Arial" w:cs="Arial"/>
          <w:b/>
          <w:bCs/>
          <w:color w:val="1F1F1F"/>
          <w:kern w:val="0"/>
          <w:sz w:val="36"/>
          <w:szCs w:val="36"/>
          <w14:ligatures w14:val="none"/>
        </w:rPr>
      </w:pPr>
      <w:r w:rsidRPr="00CF509C">
        <w:rPr>
          <w:rFonts w:ascii="Arial" w:eastAsia="ＭＳ Ｐゴシック" w:hAnsi="Arial" w:cs="Arial"/>
          <w:b/>
          <w:bCs/>
          <w:color w:val="1F1F1F"/>
          <w:kern w:val="0"/>
          <w:sz w:val="36"/>
          <w:szCs w:val="36"/>
          <w14:ligatures w14:val="none"/>
        </w:rPr>
        <w:lastRenderedPageBreak/>
        <w:t>第</w:t>
      </w:r>
      <w:r w:rsidRPr="00CF509C">
        <w:rPr>
          <w:rFonts w:ascii="Arial" w:eastAsia="ＭＳ Ｐゴシック" w:hAnsi="Arial" w:cs="Arial"/>
          <w:b/>
          <w:bCs/>
          <w:color w:val="1F1F1F"/>
          <w:kern w:val="0"/>
          <w:sz w:val="36"/>
          <w:szCs w:val="36"/>
          <w14:ligatures w14:val="none"/>
        </w:rPr>
        <w:t>3</w:t>
      </w:r>
      <w:r w:rsidRPr="00CF509C">
        <w:rPr>
          <w:rFonts w:ascii="Arial" w:eastAsia="ＭＳ Ｐゴシック" w:hAnsi="Arial" w:cs="Arial"/>
          <w:b/>
          <w:bCs/>
          <w:color w:val="1F1F1F"/>
          <w:kern w:val="0"/>
          <w:sz w:val="36"/>
          <w:szCs w:val="36"/>
          <w14:ligatures w14:val="none"/>
        </w:rPr>
        <w:t>章</w:t>
      </w:r>
      <w:r w:rsidRPr="00CF509C">
        <w:rPr>
          <w:rFonts w:ascii="Arial" w:eastAsia="ＭＳ Ｐゴシック" w:hAnsi="Arial" w:cs="Arial"/>
          <w:b/>
          <w:bCs/>
          <w:color w:val="1F1F1F"/>
          <w:kern w:val="0"/>
          <w:sz w:val="36"/>
          <w:szCs w:val="36"/>
          <w14:ligatures w14:val="none"/>
        </w:rPr>
        <w:t xml:space="preserve"> </w:t>
      </w:r>
      <w:r w:rsidRPr="00CF509C">
        <w:rPr>
          <w:rFonts w:ascii="Arial" w:eastAsia="ＭＳ Ｐゴシック" w:hAnsi="Arial" w:cs="Arial"/>
          <w:b/>
          <w:bCs/>
          <w:color w:val="1F1F1F"/>
          <w:kern w:val="0"/>
          <w:sz w:val="36"/>
          <w:szCs w:val="36"/>
          <w14:ligatures w14:val="none"/>
        </w:rPr>
        <w:t>新型インフルエンザ等対策に関する事項</w:t>
      </w:r>
    </w:p>
    <w:p w14:paraId="42B98944"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（新型インフルエンザ等対策業務の内容及び実施方法）</w:t>
      </w:r>
    </w:p>
    <w:p w14:paraId="62D3C0EE"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9</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会社は、対策の段階を「準備期」「初動期」「対応期」の</w:t>
      </w:r>
      <w:r w:rsidRPr="00CF509C">
        <w:rPr>
          <w:rFonts w:ascii="Arial" w:eastAsia="ＭＳ Ｐゴシック" w:hAnsi="Arial" w:cs="Arial"/>
          <w:color w:val="1F1F1F"/>
          <w:kern w:val="0"/>
          <w:sz w:val="24"/>
          <w14:ligatures w14:val="none"/>
        </w:rPr>
        <w:t>3</w:t>
      </w:r>
      <w:r w:rsidRPr="00CF509C">
        <w:rPr>
          <w:rFonts w:ascii="Arial" w:eastAsia="ＭＳ Ｐゴシック" w:hAnsi="Arial" w:cs="Arial"/>
          <w:color w:val="1F1F1F"/>
          <w:kern w:val="0"/>
          <w:sz w:val="24"/>
          <w14:ligatures w14:val="none"/>
        </w:rPr>
        <w:t>区分に分類し、以下の措置を講ずる。</w:t>
      </w:r>
    </w:p>
    <w:p w14:paraId="709D5262" w14:textId="77777777" w:rsidR="00FA6C88" w:rsidRPr="00FA6C88" w:rsidRDefault="00CF509C" w:rsidP="00FA6C88">
      <w:pPr>
        <w:pStyle w:val="a9"/>
        <w:widowControl/>
        <w:numPr>
          <w:ilvl w:val="0"/>
          <w:numId w:val="9"/>
        </w:numPr>
        <w:spacing w:after="0" w:line="240" w:lineRule="auto"/>
        <w:rPr>
          <w:rFonts w:ascii="Arial" w:eastAsia="ＭＳ Ｐゴシック" w:hAnsi="Arial" w:cs="Arial"/>
          <w:b/>
          <w:bCs/>
          <w:color w:val="1F1F1F"/>
          <w:kern w:val="0"/>
          <w:sz w:val="24"/>
          <w:bdr w:val="none" w:sz="0" w:space="0" w:color="auto" w:frame="1"/>
          <w14:ligatures w14:val="none"/>
        </w:rPr>
      </w:pPr>
      <w:r w:rsidRPr="00FA6C88">
        <w:rPr>
          <w:rFonts w:ascii="Arial" w:eastAsia="ＭＳ Ｐゴシック" w:hAnsi="Arial" w:cs="Arial"/>
          <w:b/>
          <w:bCs/>
          <w:color w:val="1F1F1F"/>
          <w:kern w:val="0"/>
          <w:sz w:val="24"/>
          <w:bdr w:val="none" w:sz="0" w:space="0" w:color="auto" w:frame="1"/>
          <w14:ligatures w14:val="none"/>
        </w:rPr>
        <w:t>準備期（平時からの備え）</w:t>
      </w:r>
    </w:p>
    <w:p w14:paraId="5E6E7754" w14:textId="77777777" w:rsidR="00CF509C" w:rsidRPr="00FA6C88" w:rsidRDefault="00CF509C" w:rsidP="00FA6C88">
      <w:pPr>
        <w:widowControl/>
        <w:spacing w:after="0" w:line="240" w:lineRule="auto"/>
        <w:ind w:left="720" w:firstLineChars="200" w:firstLine="482"/>
        <w:rPr>
          <w:rFonts w:ascii="Arial" w:eastAsia="ＭＳ Ｐゴシック" w:hAnsi="Arial" w:cs="Arial"/>
          <w:color w:val="1F1F1F"/>
          <w:kern w:val="0"/>
          <w:sz w:val="24"/>
          <w14:ligatures w14:val="none"/>
        </w:rPr>
      </w:pPr>
      <w:r w:rsidRPr="00FA6C88">
        <w:rPr>
          <w:rFonts w:ascii="Arial" w:eastAsia="ＭＳ Ｐゴシック" w:hAnsi="Arial" w:cs="Arial"/>
          <w:b/>
          <w:bCs/>
          <w:color w:val="1F1F1F"/>
          <w:kern w:val="0"/>
          <w:sz w:val="24"/>
          <w:bdr w:val="none" w:sz="0" w:space="0" w:color="auto" w:frame="1"/>
          <w14:ligatures w14:val="none"/>
        </w:rPr>
        <w:t>体制整備</w:t>
      </w:r>
      <w:r w:rsidRPr="00FA6C88">
        <w:rPr>
          <w:rFonts w:ascii="Arial" w:eastAsia="ＭＳ Ｐゴシック" w:hAnsi="Arial" w:cs="Arial"/>
          <w:color w:val="1F1F1F"/>
          <w:kern w:val="0"/>
          <w:sz w:val="24"/>
          <w14:ligatures w14:val="none"/>
        </w:rPr>
        <w:t>：連絡網の整備、および役割分担の確認を行う。</w:t>
      </w:r>
    </w:p>
    <w:p w14:paraId="4EE4C9ED" w14:textId="77777777" w:rsidR="00CF509C" w:rsidRPr="00CF509C" w:rsidRDefault="00CF509C" w:rsidP="00FA6C88">
      <w:pPr>
        <w:widowControl/>
        <w:spacing w:after="0" w:line="240" w:lineRule="auto"/>
        <w:ind w:firstLineChars="500" w:firstLine="1205"/>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教育・訓練</w:t>
      </w:r>
      <w:r w:rsidRPr="00CF509C">
        <w:rPr>
          <w:rFonts w:ascii="Arial" w:eastAsia="ＭＳ Ｐゴシック" w:hAnsi="Arial" w:cs="Arial"/>
          <w:color w:val="1F1F1F"/>
          <w:kern w:val="0"/>
          <w:sz w:val="24"/>
          <w14:ligatures w14:val="none"/>
        </w:rPr>
        <w:t>：役職員への教育、および定期的な訓練を実施する。</w:t>
      </w:r>
    </w:p>
    <w:p w14:paraId="3A235EF7" w14:textId="77777777" w:rsidR="00CF509C" w:rsidRPr="00CF509C" w:rsidRDefault="00CF509C" w:rsidP="00FA6C88">
      <w:pPr>
        <w:widowControl/>
        <w:spacing w:after="0" w:line="240" w:lineRule="auto"/>
        <w:ind w:leftChars="550" w:left="1210"/>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備蓄・予防</w:t>
      </w:r>
      <w:r w:rsidRPr="00CF509C">
        <w:rPr>
          <w:rFonts w:ascii="Arial" w:eastAsia="ＭＳ Ｐゴシック" w:hAnsi="Arial" w:cs="Arial"/>
          <w:color w:val="1F1F1F"/>
          <w:kern w:val="0"/>
          <w:sz w:val="24"/>
          <w14:ligatures w14:val="none"/>
        </w:rPr>
        <w:t>：不織布製マスクや消毒液等の物資を備蓄し、換気設備等の環境を整える。</w:t>
      </w:r>
    </w:p>
    <w:p w14:paraId="79FF09B6" w14:textId="77777777" w:rsidR="00CF509C" w:rsidRPr="00FA6C88" w:rsidRDefault="00CF509C" w:rsidP="00FA6C88">
      <w:pPr>
        <w:pStyle w:val="a9"/>
        <w:widowControl/>
        <w:numPr>
          <w:ilvl w:val="0"/>
          <w:numId w:val="9"/>
        </w:numPr>
        <w:spacing w:after="0" w:line="240" w:lineRule="auto"/>
        <w:rPr>
          <w:rFonts w:ascii="Arial" w:eastAsia="ＭＳ Ｐゴシック" w:hAnsi="Arial" w:cs="Arial"/>
          <w:b/>
          <w:bCs/>
          <w:color w:val="1F1F1F"/>
          <w:kern w:val="0"/>
          <w:sz w:val="24"/>
          <w:bdr w:val="none" w:sz="0" w:space="0" w:color="auto" w:frame="1"/>
          <w14:ligatures w14:val="none"/>
        </w:rPr>
      </w:pPr>
      <w:r w:rsidRPr="00FA6C88">
        <w:rPr>
          <w:rFonts w:ascii="Arial" w:eastAsia="ＭＳ Ｐゴシック" w:hAnsi="Arial" w:cs="Arial"/>
          <w:b/>
          <w:bCs/>
          <w:color w:val="1F1F1F"/>
          <w:kern w:val="0"/>
          <w:sz w:val="24"/>
          <w:bdr w:val="none" w:sz="0" w:space="0" w:color="auto" w:frame="1"/>
          <w14:ligatures w14:val="none"/>
        </w:rPr>
        <w:t>初動期（発生直後）</w:t>
      </w:r>
    </w:p>
    <w:p w14:paraId="48247F1B" w14:textId="77777777" w:rsidR="00CF509C" w:rsidRPr="00CF509C" w:rsidRDefault="00CF509C" w:rsidP="00FA6C88">
      <w:pPr>
        <w:widowControl/>
        <w:spacing w:after="0" w:line="240" w:lineRule="auto"/>
        <w:ind w:firstLineChars="500" w:firstLine="1205"/>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体制移行</w:t>
      </w:r>
      <w:r w:rsidRPr="00CF509C">
        <w:rPr>
          <w:rFonts w:ascii="Arial" w:eastAsia="ＭＳ Ｐゴシック" w:hAnsi="Arial" w:cs="Arial"/>
          <w:color w:val="1F1F1F"/>
          <w:kern w:val="0"/>
          <w:sz w:val="24"/>
          <w14:ligatures w14:val="none"/>
        </w:rPr>
        <w:t>：情報の収集を強化し、速やかに対策本部設置の検討を行う。</w:t>
      </w:r>
    </w:p>
    <w:p w14:paraId="3B2D0F8B" w14:textId="77777777" w:rsidR="00FA6C88" w:rsidRDefault="00CF509C" w:rsidP="00FA6C88">
      <w:pPr>
        <w:widowControl/>
        <w:spacing w:after="0" w:line="240" w:lineRule="auto"/>
        <w:ind w:firstLineChars="500" w:firstLine="1205"/>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注意喚起</w:t>
      </w:r>
      <w:r w:rsidRPr="00CF509C">
        <w:rPr>
          <w:rFonts w:ascii="Arial" w:eastAsia="ＭＳ Ｐゴシック" w:hAnsi="Arial" w:cs="Arial"/>
          <w:color w:val="1F1F1F"/>
          <w:kern w:val="0"/>
          <w:sz w:val="24"/>
          <w14:ligatures w14:val="none"/>
        </w:rPr>
        <w:t>：役職員への注意喚起と、利用者への感染防止協力要請を開</w:t>
      </w:r>
    </w:p>
    <w:p w14:paraId="4ABA0E14" w14:textId="77777777" w:rsidR="00CF509C" w:rsidRPr="00CF509C" w:rsidRDefault="00CF509C" w:rsidP="00FA6C88">
      <w:pPr>
        <w:widowControl/>
        <w:spacing w:after="0" w:line="240" w:lineRule="auto"/>
        <w:ind w:firstLineChars="500" w:firstLine="120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始する。</w:t>
      </w:r>
    </w:p>
    <w:p w14:paraId="5EBAF326" w14:textId="77777777" w:rsidR="00CF509C" w:rsidRPr="00FA6C88" w:rsidRDefault="00CF509C" w:rsidP="00FA6C88">
      <w:pPr>
        <w:pStyle w:val="a9"/>
        <w:widowControl/>
        <w:numPr>
          <w:ilvl w:val="0"/>
          <w:numId w:val="9"/>
        </w:numPr>
        <w:spacing w:after="0" w:line="240" w:lineRule="auto"/>
        <w:rPr>
          <w:rFonts w:ascii="Arial" w:eastAsia="ＭＳ Ｐゴシック" w:hAnsi="Arial" w:cs="Arial"/>
          <w:color w:val="1F1F1F"/>
          <w:kern w:val="0"/>
          <w:sz w:val="24"/>
          <w14:ligatures w14:val="none"/>
        </w:rPr>
      </w:pPr>
      <w:r w:rsidRPr="00FA6C88">
        <w:rPr>
          <w:rFonts w:ascii="Arial" w:eastAsia="ＭＳ Ｐゴシック" w:hAnsi="Arial" w:cs="Arial"/>
          <w:b/>
          <w:bCs/>
          <w:color w:val="1F1F1F"/>
          <w:kern w:val="0"/>
          <w:sz w:val="24"/>
          <w:bdr w:val="none" w:sz="0" w:space="0" w:color="auto" w:frame="1"/>
          <w14:ligatures w14:val="none"/>
        </w:rPr>
        <w:t>対応期（まん延期）</w:t>
      </w:r>
    </w:p>
    <w:p w14:paraId="450EE97F" w14:textId="77777777" w:rsidR="00FA6C88" w:rsidRDefault="00CF509C" w:rsidP="00FA6C88">
      <w:pPr>
        <w:widowControl/>
        <w:spacing w:after="0" w:line="240" w:lineRule="auto"/>
        <w:ind w:leftChars="450" w:left="990" w:firstLineChars="100" w:firstLine="241"/>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運送の確保</w:t>
      </w:r>
      <w:r w:rsidRPr="00CF509C">
        <w:rPr>
          <w:rFonts w:ascii="Arial" w:eastAsia="ＭＳ Ｐゴシック" w:hAnsi="Arial" w:cs="Arial"/>
          <w:color w:val="1F1F1F"/>
          <w:kern w:val="0"/>
          <w:sz w:val="24"/>
          <w14:ligatures w14:val="none"/>
        </w:rPr>
        <w:t>：要員状況に応じた運行計画により、旅客運送を適切に実施</w:t>
      </w:r>
    </w:p>
    <w:p w14:paraId="68208E2B" w14:textId="77777777" w:rsidR="00CF509C" w:rsidRPr="00CF509C" w:rsidRDefault="00CF509C" w:rsidP="00FA6C88">
      <w:pPr>
        <w:widowControl/>
        <w:spacing w:after="0" w:line="240" w:lineRule="auto"/>
        <w:ind w:leftChars="450" w:left="990" w:firstLineChars="100" w:firstLine="24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する（法第</w:t>
      </w:r>
      <w:r w:rsidRPr="00CF509C">
        <w:rPr>
          <w:rFonts w:ascii="Arial" w:eastAsia="ＭＳ Ｐゴシック" w:hAnsi="Arial" w:cs="Arial"/>
          <w:color w:val="1F1F1F"/>
          <w:kern w:val="0"/>
          <w:sz w:val="24"/>
          <w14:ligatures w14:val="none"/>
        </w:rPr>
        <w:t>53</w:t>
      </w:r>
      <w:r w:rsidRPr="00CF509C">
        <w:rPr>
          <w:rFonts w:ascii="Arial" w:eastAsia="ＭＳ Ｐゴシック" w:hAnsi="Arial" w:cs="Arial"/>
          <w:color w:val="1F1F1F"/>
          <w:kern w:val="0"/>
          <w:sz w:val="24"/>
          <w14:ligatures w14:val="none"/>
        </w:rPr>
        <w:t>条）。</w:t>
      </w:r>
    </w:p>
    <w:p w14:paraId="43FAEA14" w14:textId="77777777" w:rsidR="00FA6C88" w:rsidRDefault="00CF509C" w:rsidP="00FA6C88">
      <w:pPr>
        <w:widowControl/>
        <w:spacing w:after="0" w:line="240" w:lineRule="auto"/>
        <w:ind w:firstLineChars="500" w:firstLine="1205"/>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緊急輸送</w:t>
      </w:r>
      <w:r w:rsidRPr="00CF509C">
        <w:rPr>
          <w:rFonts w:ascii="Arial" w:eastAsia="ＭＳ Ｐゴシック" w:hAnsi="Arial" w:cs="Arial"/>
          <w:color w:val="1F1F1F"/>
          <w:kern w:val="0"/>
          <w:sz w:val="24"/>
          <w14:ligatures w14:val="none"/>
        </w:rPr>
        <w:t>：知事等からの要請があるときは、緊急物資の運送に協力する</w:t>
      </w:r>
    </w:p>
    <w:p w14:paraId="0BF2CEAC" w14:textId="77777777" w:rsidR="00CF509C" w:rsidRPr="00CF509C" w:rsidRDefault="00CF509C" w:rsidP="00FA6C88">
      <w:pPr>
        <w:widowControl/>
        <w:spacing w:after="0" w:line="240" w:lineRule="auto"/>
        <w:ind w:firstLineChars="500" w:firstLine="120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（法第</w:t>
      </w:r>
      <w:r w:rsidRPr="00CF509C">
        <w:rPr>
          <w:rFonts w:ascii="Arial" w:eastAsia="ＭＳ Ｐゴシック" w:hAnsi="Arial" w:cs="Arial"/>
          <w:color w:val="1F1F1F"/>
          <w:kern w:val="0"/>
          <w:sz w:val="24"/>
          <w14:ligatures w14:val="none"/>
        </w:rPr>
        <w:t>54</w:t>
      </w:r>
      <w:r w:rsidRPr="00CF509C">
        <w:rPr>
          <w:rFonts w:ascii="Arial" w:eastAsia="ＭＳ Ｐゴシック" w:hAnsi="Arial" w:cs="Arial"/>
          <w:color w:val="1F1F1F"/>
          <w:kern w:val="0"/>
          <w:sz w:val="24"/>
          <w14:ligatures w14:val="none"/>
        </w:rPr>
        <w:t>条）。</w:t>
      </w:r>
    </w:p>
    <w:p w14:paraId="7CEF41F2" w14:textId="77777777" w:rsidR="00FA6C88" w:rsidRDefault="00CF509C" w:rsidP="00FA6C88">
      <w:pPr>
        <w:widowControl/>
        <w:spacing w:after="0" w:line="240" w:lineRule="auto"/>
        <w:ind w:firstLineChars="500" w:firstLine="1205"/>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業務の調整</w:t>
      </w:r>
      <w:r w:rsidRPr="00CF509C">
        <w:rPr>
          <w:rFonts w:ascii="Arial" w:eastAsia="ＭＳ Ｐゴシック" w:hAnsi="Arial" w:cs="Arial"/>
          <w:color w:val="1F1F1F"/>
          <w:kern w:val="0"/>
          <w:sz w:val="24"/>
          <w14:ligatures w14:val="none"/>
        </w:rPr>
        <w:t>：大幅な欠勤者の発生に備え、重要業務への集約と一部業</w:t>
      </w:r>
    </w:p>
    <w:p w14:paraId="01C1DA3A" w14:textId="77777777" w:rsidR="00CF509C" w:rsidRDefault="00CF509C" w:rsidP="00FA6C88">
      <w:pPr>
        <w:widowControl/>
        <w:spacing w:after="0" w:line="240" w:lineRule="auto"/>
        <w:ind w:firstLineChars="500" w:firstLine="1200"/>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務の縮小・休止を判断する。</w:t>
      </w:r>
    </w:p>
    <w:p w14:paraId="04DD998C" w14:textId="77777777" w:rsidR="00FA6C88" w:rsidRPr="00FA6C88" w:rsidRDefault="00FA6C88" w:rsidP="00FA6C88">
      <w:pPr>
        <w:widowControl/>
        <w:spacing w:after="0" w:line="240" w:lineRule="auto"/>
        <w:ind w:firstLineChars="500" w:firstLine="1200"/>
        <w:rPr>
          <w:rFonts w:ascii="Arial" w:eastAsia="ＭＳ Ｐゴシック" w:hAnsi="Arial" w:cs="Arial"/>
          <w:color w:val="1F1F1F"/>
          <w:kern w:val="0"/>
          <w:sz w:val="24"/>
          <w14:ligatures w14:val="none"/>
        </w:rPr>
      </w:pPr>
    </w:p>
    <w:p w14:paraId="4458455C"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（人員計画等）</w:t>
      </w:r>
    </w:p>
    <w:p w14:paraId="0969BF6B" w14:textId="77777777" w:rsid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10</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008C6E25">
        <w:rPr>
          <w:rFonts w:ascii="Arial" w:eastAsia="ＭＳ Ｐゴシック" w:hAnsi="Arial" w:cs="Arial" w:hint="eastAsia"/>
          <w:color w:val="1F1F1F"/>
          <w:kern w:val="0"/>
          <w:sz w:val="24"/>
          <w14:ligatures w14:val="none"/>
        </w:rPr>
        <w:t>会社は、</w:t>
      </w:r>
      <w:r w:rsidRPr="00CF509C">
        <w:rPr>
          <w:rFonts w:ascii="Arial" w:eastAsia="ＭＳ Ｐゴシック" w:hAnsi="Arial" w:cs="Arial"/>
          <w:color w:val="1F1F1F"/>
          <w:kern w:val="0"/>
          <w:sz w:val="24"/>
          <w14:ligatures w14:val="none"/>
        </w:rPr>
        <w:t>感染状況に応じ、時差出勤や業務の見直し等の柔軟な人員配置を行い、業務継続を図る。</w:t>
      </w:r>
    </w:p>
    <w:p w14:paraId="38E130BB" w14:textId="77777777" w:rsidR="00FA6C88" w:rsidRPr="00CF509C" w:rsidRDefault="00FA6C88" w:rsidP="00CF509C">
      <w:pPr>
        <w:widowControl/>
        <w:spacing w:after="0" w:line="240" w:lineRule="auto"/>
        <w:rPr>
          <w:rFonts w:ascii="Arial" w:eastAsia="ＭＳ Ｐゴシック" w:hAnsi="Arial" w:cs="Arial"/>
          <w:color w:val="1F1F1F"/>
          <w:kern w:val="0"/>
          <w:sz w:val="24"/>
          <w14:ligatures w14:val="none"/>
        </w:rPr>
      </w:pPr>
    </w:p>
    <w:p w14:paraId="32174D00" w14:textId="77777777" w:rsidR="00FA6C88" w:rsidRPr="00FA6C88" w:rsidRDefault="00CF509C" w:rsidP="00CF509C">
      <w:pPr>
        <w:widowControl/>
        <w:spacing w:after="0" w:line="240" w:lineRule="auto"/>
        <w:rPr>
          <w:rFonts w:ascii="Arial" w:eastAsia="ＭＳ Ｐゴシック" w:hAnsi="Arial" w:cs="Arial"/>
          <w:b/>
          <w:bCs/>
          <w:color w:val="1F1F1F"/>
          <w:kern w:val="0"/>
          <w:sz w:val="24"/>
          <w:bdr w:val="none" w:sz="0" w:space="0" w:color="auto" w:frame="1"/>
          <w14:ligatures w14:val="none"/>
        </w:rPr>
      </w:pPr>
      <w:r w:rsidRPr="00CF509C">
        <w:rPr>
          <w:rFonts w:ascii="Arial" w:eastAsia="ＭＳ Ｐゴシック" w:hAnsi="Arial" w:cs="Arial"/>
          <w:b/>
          <w:bCs/>
          <w:color w:val="1F1F1F"/>
          <w:kern w:val="0"/>
          <w:sz w:val="24"/>
          <w:bdr w:val="none" w:sz="0" w:space="0" w:color="auto" w:frame="1"/>
          <w14:ligatures w14:val="none"/>
        </w:rPr>
        <w:t>（物資の備蓄・管理）</w:t>
      </w:r>
    </w:p>
    <w:p w14:paraId="42F1D563"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11</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008C6E25">
        <w:rPr>
          <w:rFonts w:ascii="Arial" w:eastAsia="ＭＳ Ｐゴシック" w:hAnsi="Arial" w:cs="Arial" w:hint="eastAsia"/>
          <w:color w:val="1F1F1F"/>
          <w:kern w:val="0"/>
          <w:sz w:val="24"/>
          <w14:ligatures w14:val="none"/>
        </w:rPr>
        <w:t>会社は、</w:t>
      </w:r>
      <w:r w:rsidRPr="00CF509C">
        <w:rPr>
          <w:rFonts w:ascii="Arial" w:eastAsia="ＭＳ Ｐゴシック" w:hAnsi="Arial" w:cs="Arial"/>
          <w:color w:val="1F1F1F"/>
          <w:kern w:val="0"/>
          <w:sz w:val="24"/>
          <w14:ligatures w14:val="none"/>
        </w:rPr>
        <w:t>業務に必要な消毒用エタノール、不織布製マスク等の物資を常に確保する。</w:t>
      </w:r>
    </w:p>
    <w:p w14:paraId="52940F61" w14:textId="77777777" w:rsidR="00CF509C" w:rsidRPr="00CF509C" w:rsidRDefault="00CF509C" w:rsidP="00CF509C">
      <w:pPr>
        <w:widowControl/>
        <w:spacing w:after="240" w:line="240" w:lineRule="auto"/>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Pr="00CF509C">
        <w:rPr>
          <w:rFonts w:ascii="Arial" w:eastAsia="ＭＳ Ｐゴシック" w:hAnsi="Arial" w:cs="Arial"/>
          <w:color w:val="1F1F1F"/>
          <w:kern w:val="0"/>
          <w:sz w:val="24"/>
          <w14:ligatures w14:val="none"/>
        </w:rPr>
        <w:t>備蓄品については、日常の業務で使用しながら順次新しいものを補充することで、常に有効期限内のものが確保されるよう管理に努める。</w:t>
      </w:r>
    </w:p>
    <w:p w14:paraId="151EE2F8" w14:textId="77777777" w:rsidR="00FA6C88" w:rsidRDefault="00FA6C88" w:rsidP="00CF509C">
      <w:pPr>
        <w:widowControl/>
        <w:spacing w:after="120" w:line="240" w:lineRule="auto"/>
        <w:outlineLvl w:val="1"/>
        <w:rPr>
          <w:rFonts w:ascii="Arial" w:eastAsia="ＭＳ Ｐゴシック" w:hAnsi="Arial" w:cs="Arial"/>
          <w:b/>
          <w:bCs/>
          <w:color w:val="1F1F1F"/>
          <w:kern w:val="0"/>
          <w:sz w:val="36"/>
          <w:szCs w:val="36"/>
          <w14:ligatures w14:val="none"/>
        </w:rPr>
      </w:pPr>
    </w:p>
    <w:p w14:paraId="5CF5F8B1" w14:textId="77777777" w:rsidR="00FA6C88" w:rsidRDefault="00FA6C88" w:rsidP="00CF509C">
      <w:pPr>
        <w:widowControl/>
        <w:spacing w:after="120" w:line="240" w:lineRule="auto"/>
        <w:outlineLvl w:val="1"/>
        <w:rPr>
          <w:rFonts w:ascii="Arial" w:eastAsia="ＭＳ Ｐゴシック" w:hAnsi="Arial" w:cs="Arial"/>
          <w:b/>
          <w:bCs/>
          <w:color w:val="1F1F1F"/>
          <w:kern w:val="0"/>
          <w:sz w:val="36"/>
          <w:szCs w:val="36"/>
          <w14:ligatures w14:val="none"/>
        </w:rPr>
      </w:pPr>
    </w:p>
    <w:p w14:paraId="63528BC5" w14:textId="77777777" w:rsidR="00CF509C" w:rsidRPr="00CF509C" w:rsidRDefault="00CF509C" w:rsidP="00CF509C">
      <w:pPr>
        <w:widowControl/>
        <w:spacing w:after="120" w:line="240" w:lineRule="auto"/>
        <w:outlineLvl w:val="1"/>
        <w:rPr>
          <w:rFonts w:ascii="Arial" w:eastAsia="ＭＳ Ｐゴシック" w:hAnsi="Arial" w:cs="Arial"/>
          <w:b/>
          <w:bCs/>
          <w:color w:val="1F1F1F"/>
          <w:kern w:val="0"/>
          <w:sz w:val="36"/>
          <w:szCs w:val="36"/>
          <w14:ligatures w14:val="none"/>
        </w:rPr>
      </w:pPr>
      <w:r w:rsidRPr="00CF509C">
        <w:rPr>
          <w:rFonts w:ascii="Arial" w:eastAsia="ＭＳ Ｐゴシック" w:hAnsi="Arial" w:cs="Arial"/>
          <w:b/>
          <w:bCs/>
          <w:color w:val="1F1F1F"/>
          <w:kern w:val="0"/>
          <w:sz w:val="36"/>
          <w:szCs w:val="36"/>
          <w14:ligatures w14:val="none"/>
        </w:rPr>
        <w:lastRenderedPageBreak/>
        <w:t>第</w:t>
      </w:r>
      <w:r w:rsidRPr="00CF509C">
        <w:rPr>
          <w:rFonts w:ascii="Arial" w:eastAsia="ＭＳ Ｐゴシック" w:hAnsi="Arial" w:cs="Arial"/>
          <w:b/>
          <w:bCs/>
          <w:color w:val="1F1F1F"/>
          <w:kern w:val="0"/>
          <w:sz w:val="36"/>
          <w:szCs w:val="36"/>
          <w14:ligatures w14:val="none"/>
        </w:rPr>
        <w:t>4</w:t>
      </w:r>
      <w:r w:rsidRPr="00CF509C">
        <w:rPr>
          <w:rFonts w:ascii="Arial" w:eastAsia="ＭＳ Ｐゴシック" w:hAnsi="Arial" w:cs="Arial"/>
          <w:b/>
          <w:bCs/>
          <w:color w:val="1F1F1F"/>
          <w:kern w:val="0"/>
          <w:sz w:val="36"/>
          <w:szCs w:val="36"/>
          <w14:ligatures w14:val="none"/>
        </w:rPr>
        <w:t>章</w:t>
      </w:r>
      <w:r w:rsidRPr="00CF509C">
        <w:rPr>
          <w:rFonts w:ascii="Arial" w:eastAsia="ＭＳ Ｐゴシック" w:hAnsi="Arial" w:cs="Arial"/>
          <w:b/>
          <w:bCs/>
          <w:color w:val="1F1F1F"/>
          <w:kern w:val="0"/>
          <w:sz w:val="36"/>
          <w:szCs w:val="36"/>
          <w14:ligatures w14:val="none"/>
        </w:rPr>
        <w:t xml:space="preserve"> </w:t>
      </w:r>
      <w:r w:rsidRPr="00CF509C">
        <w:rPr>
          <w:rFonts w:ascii="Arial" w:eastAsia="ＭＳ Ｐゴシック" w:hAnsi="Arial" w:cs="Arial"/>
          <w:b/>
          <w:bCs/>
          <w:color w:val="1F1F1F"/>
          <w:kern w:val="0"/>
          <w:sz w:val="36"/>
          <w:szCs w:val="36"/>
          <w14:ligatures w14:val="none"/>
        </w:rPr>
        <w:t>教育・訓練、点検・改善</w:t>
      </w:r>
    </w:p>
    <w:p w14:paraId="70C8ECDD"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（教育・訓練）</w:t>
      </w:r>
    </w:p>
    <w:p w14:paraId="6733D47E"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12</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Pr="00CF509C">
        <w:rPr>
          <w:rFonts w:ascii="Arial" w:eastAsia="ＭＳ Ｐゴシック" w:hAnsi="Arial" w:cs="Arial"/>
          <w:color w:val="1F1F1F"/>
          <w:kern w:val="0"/>
          <w:sz w:val="24"/>
          <w14:ligatures w14:val="none"/>
        </w:rPr>
        <w:t>会社は、役職員に対し、感染症知識や本計画の内容に関する教育・訓練を計画的に実施する。</w:t>
      </w:r>
    </w:p>
    <w:p w14:paraId="4A6BC981" w14:textId="77777777" w:rsidR="00CF509C" w:rsidRPr="00CF509C" w:rsidRDefault="00CF509C" w:rsidP="00CF509C">
      <w:pPr>
        <w:widowControl/>
        <w:spacing w:after="240" w:line="240" w:lineRule="auto"/>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Pr="00CF509C">
        <w:rPr>
          <w:rFonts w:ascii="Arial" w:eastAsia="ＭＳ Ｐゴシック" w:hAnsi="Arial" w:cs="Arial"/>
          <w:color w:val="1F1F1F"/>
          <w:kern w:val="0"/>
          <w:sz w:val="24"/>
          <w14:ligatures w14:val="none"/>
        </w:rPr>
        <w:t>役職員に対し、感染者等への偏見・差別を防ぐための啓発を行う。</w:t>
      </w:r>
    </w:p>
    <w:p w14:paraId="241E2AA3"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（点検・改善）</w:t>
      </w:r>
    </w:p>
    <w:p w14:paraId="345681B6"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13</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008C6E25">
        <w:rPr>
          <w:rFonts w:ascii="Arial" w:eastAsia="ＭＳ Ｐゴシック" w:hAnsi="Arial" w:cs="Arial" w:hint="eastAsia"/>
          <w:color w:val="1F1F1F"/>
          <w:kern w:val="0"/>
          <w:sz w:val="24"/>
          <w14:ligatures w14:val="none"/>
        </w:rPr>
        <w:t>会社は、</w:t>
      </w:r>
      <w:r w:rsidRPr="00CF509C">
        <w:rPr>
          <w:rFonts w:ascii="Arial" w:eastAsia="ＭＳ Ｐゴシック" w:hAnsi="Arial" w:cs="Arial"/>
          <w:color w:val="1F1F1F"/>
          <w:kern w:val="0"/>
          <w:sz w:val="24"/>
          <w14:ligatures w14:val="none"/>
        </w:rPr>
        <w:t>訓練の結果や対応経験を通じ、定期的に本計画の点検を行い、必要に応じて見直しを行う。</w:t>
      </w:r>
    </w:p>
    <w:p w14:paraId="75BAFC6E" w14:textId="77777777" w:rsidR="006D3D7F" w:rsidRDefault="006D3D7F" w:rsidP="00CF509C">
      <w:pPr>
        <w:widowControl/>
        <w:spacing w:after="120" w:line="240" w:lineRule="auto"/>
        <w:outlineLvl w:val="1"/>
        <w:rPr>
          <w:rFonts w:ascii="Arial" w:eastAsia="ＭＳ Ｐゴシック" w:hAnsi="Arial" w:cs="Arial"/>
          <w:b/>
          <w:bCs/>
          <w:color w:val="1F1F1F"/>
          <w:kern w:val="0"/>
          <w:sz w:val="36"/>
          <w:szCs w:val="36"/>
          <w14:ligatures w14:val="none"/>
        </w:rPr>
      </w:pPr>
    </w:p>
    <w:p w14:paraId="2172F595" w14:textId="77777777" w:rsidR="00CF509C" w:rsidRPr="00CF509C" w:rsidRDefault="00CF509C" w:rsidP="00CF509C">
      <w:pPr>
        <w:widowControl/>
        <w:spacing w:after="120" w:line="240" w:lineRule="auto"/>
        <w:outlineLvl w:val="1"/>
        <w:rPr>
          <w:rFonts w:ascii="Arial" w:eastAsia="ＭＳ Ｐゴシック" w:hAnsi="Arial" w:cs="Arial"/>
          <w:b/>
          <w:bCs/>
          <w:color w:val="1F1F1F"/>
          <w:kern w:val="0"/>
          <w:sz w:val="36"/>
          <w:szCs w:val="36"/>
          <w14:ligatures w14:val="none"/>
        </w:rPr>
      </w:pPr>
      <w:r w:rsidRPr="00CF509C">
        <w:rPr>
          <w:rFonts w:ascii="Arial" w:eastAsia="ＭＳ Ｐゴシック" w:hAnsi="Arial" w:cs="Arial"/>
          <w:b/>
          <w:bCs/>
          <w:color w:val="1F1F1F"/>
          <w:kern w:val="0"/>
          <w:sz w:val="36"/>
          <w:szCs w:val="36"/>
          <w14:ligatures w14:val="none"/>
        </w:rPr>
        <w:t>第</w:t>
      </w:r>
      <w:r w:rsidRPr="00CF509C">
        <w:rPr>
          <w:rFonts w:ascii="Arial" w:eastAsia="ＭＳ Ｐゴシック" w:hAnsi="Arial" w:cs="Arial"/>
          <w:b/>
          <w:bCs/>
          <w:color w:val="1F1F1F"/>
          <w:kern w:val="0"/>
          <w:sz w:val="36"/>
          <w:szCs w:val="36"/>
          <w14:ligatures w14:val="none"/>
        </w:rPr>
        <w:t>5</w:t>
      </w:r>
      <w:r w:rsidRPr="00CF509C">
        <w:rPr>
          <w:rFonts w:ascii="Arial" w:eastAsia="ＭＳ Ｐゴシック" w:hAnsi="Arial" w:cs="Arial"/>
          <w:b/>
          <w:bCs/>
          <w:color w:val="1F1F1F"/>
          <w:kern w:val="0"/>
          <w:sz w:val="36"/>
          <w:szCs w:val="36"/>
          <w14:ligatures w14:val="none"/>
        </w:rPr>
        <w:t>章</w:t>
      </w:r>
      <w:r w:rsidRPr="00CF509C">
        <w:rPr>
          <w:rFonts w:ascii="Arial" w:eastAsia="ＭＳ Ｐゴシック" w:hAnsi="Arial" w:cs="Arial"/>
          <w:b/>
          <w:bCs/>
          <w:color w:val="1F1F1F"/>
          <w:kern w:val="0"/>
          <w:sz w:val="36"/>
          <w:szCs w:val="36"/>
          <w14:ligatures w14:val="none"/>
        </w:rPr>
        <w:t xml:space="preserve"> </w:t>
      </w:r>
      <w:r w:rsidRPr="00CF509C">
        <w:rPr>
          <w:rFonts w:ascii="Arial" w:eastAsia="ＭＳ Ｐゴシック" w:hAnsi="Arial" w:cs="Arial"/>
          <w:b/>
          <w:bCs/>
          <w:color w:val="1F1F1F"/>
          <w:kern w:val="0"/>
          <w:sz w:val="36"/>
          <w:szCs w:val="36"/>
          <w14:ligatures w14:val="none"/>
        </w:rPr>
        <w:t>その他</w:t>
      </w:r>
    </w:p>
    <w:p w14:paraId="52442514"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（周知と活用）</w:t>
      </w:r>
    </w:p>
    <w:p w14:paraId="1B4F42D7" w14:textId="77777777" w:rsidR="00CF509C" w:rsidRPr="00CF509C" w:rsidRDefault="00CF509C" w:rsidP="00CF509C">
      <w:pPr>
        <w:widowControl/>
        <w:spacing w:after="0" w:line="240" w:lineRule="auto"/>
        <w:rPr>
          <w:rFonts w:ascii="Arial" w:eastAsia="ＭＳ Ｐゴシック" w:hAnsi="Arial" w:cs="Arial"/>
          <w:color w:val="1F1F1F"/>
          <w:kern w:val="0"/>
          <w:sz w:val="24"/>
          <w14:ligatures w14:val="none"/>
        </w:rPr>
      </w:pPr>
      <w:r w:rsidRPr="00CF509C">
        <w:rPr>
          <w:rFonts w:ascii="Arial" w:eastAsia="ＭＳ Ｐゴシック" w:hAnsi="Arial" w:cs="Arial"/>
          <w:b/>
          <w:bCs/>
          <w:color w:val="1F1F1F"/>
          <w:kern w:val="0"/>
          <w:sz w:val="24"/>
          <w:bdr w:val="none" w:sz="0" w:space="0" w:color="auto" w:frame="1"/>
          <w14:ligatures w14:val="none"/>
        </w:rPr>
        <w:t>第</w:t>
      </w:r>
      <w:r w:rsidRPr="00CF509C">
        <w:rPr>
          <w:rFonts w:ascii="Arial" w:eastAsia="ＭＳ Ｐゴシック" w:hAnsi="Arial" w:cs="Arial"/>
          <w:b/>
          <w:bCs/>
          <w:color w:val="1F1F1F"/>
          <w:kern w:val="0"/>
          <w:sz w:val="24"/>
          <w:bdr w:val="none" w:sz="0" w:space="0" w:color="auto" w:frame="1"/>
          <w14:ligatures w14:val="none"/>
        </w:rPr>
        <w:t>14</w:t>
      </w:r>
      <w:r w:rsidRPr="00CF509C">
        <w:rPr>
          <w:rFonts w:ascii="Arial" w:eastAsia="ＭＳ Ｐゴシック" w:hAnsi="Arial" w:cs="Arial"/>
          <w:b/>
          <w:bCs/>
          <w:color w:val="1F1F1F"/>
          <w:kern w:val="0"/>
          <w:sz w:val="24"/>
          <w:bdr w:val="none" w:sz="0" w:space="0" w:color="auto" w:frame="1"/>
          <w14:ligatures w14:val="none"/>
        </w:rPr>
        <w:t>条</w:t>
      </w:r>
      <w:r w:rsidRPr="00CF509C">
        <w:rPr>
          <w:rFonts w:ascii="Arial" w:eastAsia="ＭＳ Ｐゴシック" w:hAnsi="Arial" w:cs="Arial"/>
          <w:color w:val="1F1F1F"/>
          <w:kern w:val="0"/>
          <w:sz w:val="24"/>
          <w14:ligatures w14:val="none"/>
        </w:rPr>
        <w:t xml:space="preserve"> </w:t>
      </w:r>
      <w:r w:rsidR="008C6E25">
        <w:rPr>
          <w:rFonts w:ascii="Arial" w:eastAsia="ＭＳ Ｐゴシック" w:hAnsi="Arial" w:cs="Arial" w:hint="eastAsia"/>
          <w:color w:val="1F1F1F"/>
          <w:kern w:val="0"/>
          <w:sz w:val="24"/>
          <w14:ligatures w14:val="none"/>
        </w:rPr>
        <w:t>会社は、</w:t>
      </w:r>
      <w:r w:rsidRPr="00CF509C">
        <w:rPr>
          <w:rFonts w:ascii="Arial" w:eastAsia="ＭＳ Ｐゴシック" w:hAnsi="Arial" w:cs="Arial"/>
          <w:color w:val="1F1F1F"/>
          <w:kern w:val="0"/>
          <w:sz w:val="24"/>
          <w14:ligatures w14:val="none"/>
        </w:rPr>
        <w:t>業務の縮小等を行う場合は、利用者への事前周知に努める。</w:t>
      </w:r>
    </w:p>
    <w:p w14:paraId="4AC3EC06" w14:textId="77777777" w:rsidR="00CF509C" w:rsidRDefault="00CF509C" w:rsidP="00FA6C88">
      <w:pPr>
        <w:widowControl/>
        <w:spacing w:after="240" w:line="240" w:lineRule="auto"/>
        <w:rPr>
          <w:rFonts w:ascii="Arial" w:eastAsia="ＭＳ Ｐゴシック" w:hAnsi="Arial" w:cs="Arial"/>
          <w:color w:val="1F1F1F"/>
          <w:kern w:val="0"/>
          <w:sz w:val="24"/>
          <w14:ligatures w14:val="none"/>
        </w:rPr>
      </w:pPr>
      <w:r w:rsidRPr="00CF509C">
        <w:rPr>
          <w:rFonts w:ascii="Arial" w:eastAsia="ＭＳ Ｐゴシック" w:hAnsi="Arial" w:cs="Arial"/>
          <w:color w:val="1F1F1F"/>
          <w:kern w:val="0"/>
          <w:sz w:val="24"/>
          <w14:ligatures w14:val="none"/>
        </w:rPr>
        <w:t xml:space="preserve">2 </w:t>
      </w:r>
      <w:r w:rsidRPr="00CF509C">
        <w:rPr>
          <w:rFonts w:ascii="Arial" w:eastAsia="ＭＳ Ｐゴシック" w:hAnsi="Arial" w:cs="Arial"/>
          <w:color w:val="1F1F1F"/>
          <w:kern w:val="0"/>
          <w:sz w:val="24"/>
          <w14:ligatures w14:val="none"/>
        </w:rPr>
        <w:t>過去の感染症対応の経験を、次なる感染症危機への備えに活用する。</w:t>
      </w:r>
    </w:p>
    <w:p w14:paraId="59428BAD" w14:textId="77777777" w:rsidR="00FA6C88" w:rsidRDefault="00FA6C88" w:rsidP="00FA6C88">
      <w:pPr>
        <w:widowControl/>
        <w:spacing w:after="240" w:line="240" w:lineRule="auto"/>
        <w:rPr>
          <w:rFonts w:ascii="Arial" w:eastAsia="ＭＳ Ｐゴシック" w:hAnsi="Arial" w:cs="Arial"/>
          <w:color w:val="1F1F1F"/>
          <w:kern w:val="0"/>
          <w:sz w:val="24"/>
          <w14:ligatures w14:val="none"/>
        </w:rPr>
      </w:pPr>
    </w:p>
    <w:p w14:paraId="68F56275" w14:textId="77777777" w:rsidR="00FA6C88" w:rsidRPr="00CF509C" w:rsidRDefault="00FA6C88" w:rsidP="00FA6C88">
      <w:pPr>
        <w:widowControl/>
        <w:spacing w:after="240" w:line="240" w:lineRule="auto"/>
        <w:rPr>
          <w:rFonts w:ascii="Arial" w:eastAsia="ＭＳ Ｐゴシック" w:hAnsi="Arial" w:cs="Arial"/>
          <w:color w:val="1F1F1F"/>
          <w:kern w:val="0"/>
          <w:sz w:val="24"/>
          <w14:ligatures w14:val="none"/>
        </w:rPr>
      </w:pPr>
    </w:p>
    <w:p w14:paraId="28CF10F3" w14:textId="77777777" w:rsidR="00CF509C" w:rsidRPr="00CF509C" w:rsidRDefault="00CF509C"/>
    <w:sectPr w:rsidR="00CF509C" w:rsidRPr="00CF50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B54C1" w14:textId="77777777" w:rsidR="00A43F50" w:rsidRDefault="00A43F50" w:rsidP="00951746">
      <w:pPr>
        <w:spacing w:after="0" w:line="240" w:lineRule="auto"/>
      </w:pPr>
      <w:r>
        <w:separator/>
      </w:r>
    </w:p>
  </w:endnote>
  <w:endnote w:type="continuationSeparator" w:id="0">
    <w:p w14:paraId="6B510EAF" w14:textId="77777777" w:rsidR="00A43F50" w:rsidRDefault="00A43F50" w:rsidP="0095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F4A18" w14:textId="77777777" w:rsidR="00A43F50" w:rsidRDefault="00A43F50" w:rsidP="00951746">
      <w:pPr>
        <w:spacing w:after="0" w:line="240" w:lineRule="auto"/>
      </w:pPr>
      <w:r>
        <w:separator/>
      </w:r>
    </w:p>
  </w:footnote>
  <w:footnote w:type="continuationSeparator" w:id="0">
    <w:p w14:paraId="7D641BAC" w14:textId="77777777" w:rsidR="00A43F50" w:rsidRDefault="00A43F50" w:rsidP="00951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F1B02"/>
    <w:multiLevelType w:val="multilevel"/>
    <w:tmpl w:val="8EDC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17DE2"/>
    <w:multiLevelType w:val="multilevel"/>
    <w:tmpl w:val="49E08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50004"/>
    <w:multiLevelType w:val="multilevel"/>
    <w:tmpl w:val="B40CD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B2167"/>
    <w:multiLevelType w:val="multilevel"/>
    <w:tmpl w:val="311C6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B0A94"/>
    <w:multiLevelType w:val="multilevel"/>
    <w:tmpl w:val="FEC8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0706D"/>
    <w:multiLevelType w:val="hybridMultilevel"/>
    <w:tmpl w:val="A54A8FCE"/>
    <w:lvl w:ilvl="0" w:tplc="6C2407E0">
      <w:start w:val="1"/>
      <w:numFmt w:val="decimalFullWidth"/>
      <w:lvlText w:val="（%1）"/>
      <w:lvlJc w:val="left"/>
      <w:pPr>
        <w:ind w:left="960" w:hanging="720"/>
      </w:pPr>
      <w:rPr>
        <w:rFonts w:hint="default"/>
        <w:b/>
        <w:bC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679160CC"/>
    <w:multiLevelType w:val="multilevel"/>
    <w:tmpl w:val="8C2AB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A6A0B"/>
    <w:multiLevelType w:val="multilevel"/>
    <w:tmpl w:val="EFD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B3DAB"/>
    <w:multiLevelType w:val="hybridMultilevel"/>
    <w:tmpl w:val="4C4A2F20"/>
    <w:lvl w:ilvl="0" w:tplc="24983934">
      <w:start w:val="1"/>
      <w:numFmt w:val="decimalFullWidth"/>
      <w:lvlText w:val="（%1）"/>
      <w:lvlJc w:val="left"/>
      <w:pPr>
        <w:ind w:left="961" w:hanging="720"/>
      </w:pPr>
      <w:rPr>
        <w:rFonts w:hint="default"/>
        <w:b/>
        <w:bCs/>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957178665">
    <w:abstractNumId w:val="0"/>
  </w:num>
  <w:num w:numId="2" w16cid:durableId="1182816290">
    <w:abstractNumId w:val="2"/>
  </w:num>
  <w:num w:numId="3" w16cid:durableId="304968950">
    <w:abstractNumId w:val="4"/>
  </w:num>
  <w:num w:numId="4" w16cid:durableId="1030838597">
    <w:abstractNumId w:val="7"/>
  </w:num>
  <w:num w:numId="5" w16cid:durableId="1018388924">
    <w:abstractNumId w:val="6"/>
  </w:num>
  <w:num w:numId="6" w16cid:durableId="2024168870">
    <w:abstractNumId w:val="3"/>
  </w:num>
  <w:num w:numId="7" w16cid:durableId="1741556798">
    <w:abstractNumId w:val="1"/>
  </w:num>
  <w:num w:numId="8" w16cid:durableId="747970246">
    <w:abstractNumId w:val="5"/>
  </w:num>
  <w:num w:numId="9" w16cid:durableId="155265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05"/>
    <w:rsid w:val="000E644E"/>
    <w:rsid w:val="001368F4"/>
    <w:rsid w:val="001912DA"/>
    <w:rsid w:val="001D7FEC"/>
    <w:rsid w:val="00452505"/>
    <w:rsid w:val="0045594C"/>
    <w:rsid w:val="004D19AD"/>
    <w:rsid w:val="00564FED"/>
    <w:rsid w:val="006D3D7F"/>
    <w:rsid w:val="007839DC"/>
    <w:rsid w:val="007A3FA5"/>
    <w:rsid w:val="007D5006"/>
    <w:rsid w:val="00814B03"/>
    <w:rsid w:val="008C6E25"/>
    <w:rsid w:val="008E3A3E"/>
    <w:rsid w:val="00951746"/>
    <w:rsid w:val="00970AAC"/>
    <w:rsid w:val="009A75E8"/>
    <w:rsid w:val="009F1324"/>
    <w:rsid w:val="009F60B7"/>
    <w:rsid w:val="00A3186D"/>
    <w:rsid w:val="00A43F50"/>
    <w:rsid w:val="00A83F81"/>
    <w:rsid w:val="00AB1FE7"/>
    <w:rsid w:val="00AD6EB6"/>
    <w:rsid w:val="00B50F17"/>
    <w:rsid w:val="00CF509C"/>
    <w:rsid w:val="00D16B62"/>
    <w:rsid w:val="00D17323"/>
    <w:rsid w:val="00D6047D"/>
    <w:rsid w:val="00ED7569"/>
    <w:rsid w:val="00EE1768"/>
    <w:rsid w:val="00F257BD"/>
    <w:rsid w:val="00F449E5"/>
    <w:rsid w:val="00F735D5"/>
    <w:rsid w:val="00FA6C88"/>
    <w:rsid w:val="00FC6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D5F17"/>
  <w15:chartTrackingRefBased/>
  <w15:docId w15:val="{221286AA-452F-4BC2-857E-DE2D6272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5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25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250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25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25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25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25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25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25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5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25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25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25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25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25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25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25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25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2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2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2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505"/>
    <w:pPr>
      <w:spacing w:before="160"/>
      <w:jc w:val="center"/>
    </w:pPr>
    <w:rPr>
      <w:i/>
      <w:iCs/>
      <w:color w:val="404040" w:themeColor="text1" w:themeTint="BF"/>
    </w:rPr>
  </w:style>
  <w:style w:type="character" w:customStyle="1" w:styleId="a8">
    <w:name w:val="引用文 (文字)"/>
    <w:basedOn w:val="a0"/>
    <w:link w:val="a7"/>
    <w:uiPriority w:val="29"/>
    <w:rsid w:val="00452505"/>
    <w:rPr>
      <w:i/>
      <w:iCs/>
      <w:color w:val="404040" w:themeColor="text1" w:themeTint="BF"/>
    </w:rPr>
  </w:style>
  <w:style w:type="paragraph" w:styleId="a9">
    <w:name w:val="List Paragraph"/>
    <w:basedOn w:val="a"/>
    <w:uiPriority w:val="34"/>
    <w:qFormat/>
    <w:rsid w:val="00452505"/>
    <w:pPr>
      <w:ind w:left="720"/>
      <w:contextualSpacing/>
    </w:pPr>
  </w:style>
  <w:style w:type="character" w:styleId="21">
    <w:name w:val="Intense Emphasis"/>
    <w:basedOn w:val="a0"/>
    <w:uiPriority w:val="21"/>
    <w:qFormat/>
    <w:rsid w:val="00452505"/>
    <w:rPr>
      <w:i/>
      <w:iCs/>
      <w:color w:val="0F4761" w:themeColor="accent1" w:themeShade="BF"/>
    </w:rPr>
  </w:style>
  <w:style w:type="paragraph" w:styleId="22">
    <w:name w:val="Intense Quote"/>
    <w:basedOn w:val="a"/>
    <w:next w:val="a"/>
    <w:link w:val="23"/>
    <w:uiPriority w:val="30"/>
    <w:qFormat/>
    <w:rsid w:val="00452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2505"/>
    <w:rPr>
      <w:i/>
      <w:iCs/>
      <w:color w:val="0F4761" w:themeColor="accent1" w:themeShade="BF"/>
    </w:rPr>
  </w:style>
  <w:style w:type="character" w:styleId="24">
    <w:name w:val="Intense Reference"/>
    <w:basedOn w:val="a0"/>
    <w:uiPriority w:val="32"/>
    <w:qFormat/>
    <w:rsid w:val="00452505"/>
    <w:rPr>
      <w:b/>
      <w:bCs/>
      <w:smallCaps/>
      <w:color w:val="0F4761" w:themeColor="accent1" w:themeShade="BF"/>
      <w:spacing w:val="5"/>
    </w:rPr>
  </w:style>
  <w:style w:type="paragraph" w:styleId="aa">
    <w:name w:val="header"/>
    <w:basedOn w:val="a"/>
    <w:link w:val="ab"/>
    <w:uiPriority w:val="99"/>
    <w:unhideWhenUsed/>
    <w:rsid w:val="00951746"/>
    <w:pPr>
      <w:tabs>
        <w:tab w:val="center" w:pos="4252"/>
        <w:tab w:val="right" w:pos="8504"/>
      </w:tabs>
      <w:snapToGrid w:val="0"/>
    </w:pPr>
  </w:style>
  <w:style w:type="character" w:customStyle="1" w:styleId="ab">
    <w:name w:val="ヘッダー (文字)"/>
    <w:basedOn w:val="a0"/>
    <w:link w:val="aa"/>
    <w:uiPriority w:val="99"/>
    <w:rsid w:val="00951746"/>
  </w:style>
  <w:style w:type="paragraph" w:styleId="ac">
    <w:name w:val="footer"/>
    <w:basedOn w:val="a"/>
    <w:link w:val="ad"/>
    <w:uiPriority w:val="99"/>
    <w:unhideWhenUsed/>
    <w:rsid w:val="00951746"/>
    <w:pPr>
      <w:tabs>
        <w:tab w:val="center" w:pos="4252"/>
        <w:tab w:val="right" w:pos="8504"/>
      </w:tabs>
      <w:snapToGrid w:val="0"/>
    </w:pPr>
  </w:style>
  <w:style w:type="character" w:customStyle="1" w:styleId="ad">
    <w:name w:val="フッター (文字)"/>
    <w:basedOn w:val="a0"/>
    <w:link w:val="ac"/>
    <w:uiPriority w:val="99"/>
    <w:rsid w:val="00951746"/>
  </w:style>
  <w:style w:type="table" w:styleId="ae">
    <w:name w:val="Table Grid"/>
    <w:basedOn w:val="a1"/>
    <w:uiPriority w:val="39"/>
    <w:rsid w:val="00191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194">
      <w:bodyDiv w:val="1"/>
      <w:marLeft w:val="0"/>
      <w:marRight w:val="0"/>
      <w:marTop w:val="0"/>
      <w:marBottom w:val="0"/>
      <w:divBdr>
        <w:top w:val="none" w:sz="0" w:space="0" w:color="auto"/>
        <w:left w:val="none" w:sz="0" w:space="0" w:color="auto"/>
        <w:bottom w:val="none" w:sz="0" w:space="0" w:color="auto"/>
        <w:right w:val="none" w:sz="0" w:space="0" w:color="auto"/>
      </w:divBdr>
    </w:div>
    <w:div w:id="72121717">
      <w:bodyDiv w:val="1"/>
      <w:marLeft w:val="0"/>
      <w:marRight w:val="0"/>
      <w:marTop w:val="0"/>
      <w:marBottom w:val="0"/>
      <w:divBdr>
        <w:top w:val="none" w:sz="0" w:space="0" w:color="auto"/>
        <w:left w:val="none" w:sz="0" w:space="0" w:color="auto"/>
        <w:bottom w:val="none" w:sz="0" w:space="0" w:color="auto"/>
        <w:right w:val="none" w:sz="0" w:space="0" w:color="auto"/>
      </w:divBdr>
    </w:div>
    <w:div w:id="1397362467">
      <w:bodyDiv w:val="1"/>
      <w:marLeft w:val="0"/>
      <w:marRight w:val="0"/>
      <w:marTop w:val="0"/>
      <w:marBottom w:val="0"/>
      <w:divBdr>
        <w:top w:val="none" w:sz="0" w:space="0" w:color="auto"/>
        <w:left w:val="none" w:sz="0" w:space="0" w:color="auto"/>
        <w:bottom w:val="none" w:sz="0" w:space="0" w:color="auto"/>
        <w:right w:val="none" w:sz="0" w:space="0" w:color="auto"/>
      </w:divBdr>
    </w:div>
    <w:div w:id="15277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41CF-074A-4913-9048-9E503D4F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331</Words>
  <Characters>1888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senda</dc:creator>
  <cp:keywords/>
  <dc:description/>
  <cp:lastModifiedBy>hise</cp:lastModifiedBy>
  <cp:revision>2</cp:revision>
  <cp:lastPrinted>2026-02-10T05:31:00Z</cp:lastPrinted>
  <dcterms:created xsi:type="dcterms:W3CDTF">2026-05-08T07:19:00Z</dcterms:created>
  <dcterms:modified xsi:type="dcterms:W3CDTF">2026-05-08T07:19:00Z</dcterms:modified>
</cp:coreProperties>
</file>